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0AAD0" w14:textId="2CC661C7" w:rsidR="00585E7F" w:rsidRPr="00585E7F" w:rsidRDefault="00585E7F" w:rsidP="00BD0D5E">
      <w:pPr>
        <w:jc w:val="both"/>
      </w:pPr>
      <w:r w:rsidRPr="00585E7F">
        <w:t xml:space="preserve">Ai sensi degli artt. 4 e 5 del Regolamento regionale del 13 ottobre 2016 n. 7 pubblicato sul Burc n. 67 del 13 ottobre 2016, si comunica </w:t>
      </w:r>
      <w:r w:rsidRPr="005E419C">
        <w:t xml:space="preserve">che dal </w:t>
      </w:r>
      <w:r w:rsidRPr="005E419C">
        <w:rPr>
          <w:b/>
          <w:bCs/>
        </w:rPr>
        <w:t>15 ottobre 2026</w:t>
      </w:r>
      <w:r w:rsidRPr="005E419C">
        <w:t xml:space="preserve"> al </w:t>
      </w:r>
      <w:r w:rsidRPr="005E419C">
        <w:rPr>
          <w:b/>
          <w:bCs/>
        </w:rPr>
        <w:t>31 ottobre 2026</w:t>
      </w:r>
      <w:r w:rsidRPr="005E419C">
        <w:t xml:space="preserve"> le Società di navigazione interessate possono presentare istanza per il rilascio di autorizzazione all’espletamento di Servizi marittimi di linea residuali annuali, con validità fino al 31/12/202</w:t>
      </w:r>
      <w:r w:rsidR="00CF3573" w:rsidRPr="005E419C">
        <w:t>7</w:t>
      </w:r>
      <w:r w:rsidRPr="005E419C">
        <w:t xml:space="preserve"> (delibera G.R. n. </w:t>
      </w:r>
      <w:r w:rsidR="005E419C" w:rsidRPr="005E419C">
        <w:t>554</w:t>
      </w:r>
      <w:r w:rsidRPr="005E419C">
        <w:t xml:space="preserve"> del </w:t>
      </w:r>
      <w:r w:rsidR="005E419C" w:rsidRPr="005E419C">
        <w:t>12</w:t>
      </w:r>
      <w:r w:rsidRPr="005E419C">
        <w:t>/</w:t>
      </w:r>
      <w:r w:rsidR="005E419C" w:rsidRPr="005E419C">
        <w:t>10</w:t>
      </w:r>
      <w:r w:rsidRPr="005E419C">
        <w:t>/202</w:t>
      </w:r>
      <w:r w:rsidR="005E419C" w:rsidRPr="005E419C">
        <w:t>6</w:t>
      </w:r>
      <w:r w:rsidRPr="005E419C">
        <w:t xml:space="preserve">, pubblicata sul Burc n. </w:t>
      </w:r>
      <w:r w:rsidR="005E419C" w:rsidRPr="005E419C">
        <w:t>55</w:t>
      </w:r>
      <w:r w:rsidRPr="005E419C">
        <w:t xml:space="preserve"> del </w:t>
      </w:r>
      <w:r w:rsidR="005E419C" w:rsidRPr="005E419C">
        <w:t>12</w:t>
      </w:r>
      <w:r w:rsidRPr="005E419C">
        <w:t xml:space="preserve"> ottobre 202</w:t>
      </w:r>
      <w:r w:rsidR="005E419C" w:rsidRPr="005E419C">
        <w:t>6</w:t>
      </w:r>
      <w:r w:rsidRPr="005E419C">
        <w:t>).</w:t>
      </w:r>
    </w:p>
    <w:p w14:paraId="2D45C3F6" w14:textId="4B5A24AD" w:rsidR="00585E7F" w:rsidRDefault="00585E7F" w:rsidP="00BD0D5E">
      <w:pPr>
        <w:jc w:val="both"/>
      </w:pPr>
      <w:r w:rsidRPr="00585E7F">
        <w:t xml:space="preserve">Le istanze dovranno essere </w:t>
      </w:r>
      <w:r>
        <w:t xml:space="preserve">presentate esclusivamente tramite </w:t>
      </w:r>
      <w:r w:rsidR="003778BA">
        <w:t>il servizio digitale</w:t>
      </w:r>
      <w:r>
        <w:t xml:space="preserve"> dedicat</w:t>
      </w:r>
      <w:r w:rsidR="003778BA">
        <w:t>o “</w:t>
      </w:r>
      <w:r w:rsidR="00CE366A" w:rsidRPr="00CE366A">
        <w:t>Domanda per i servizi autorizzati al trasporto marittimo di linea</w:t>
      </w:r>
      <w:r w:rsidR="003778BA">
        <w:t>”</w:t>
      </w:r>
      <w:r>
        <w:t xml:space="preserve">, raggiungibile al seguente link: </w:t>
      </w:r>
      <w:hyperlink r:id="rId5" w:history="1">
        <w:r w:rsidR="001754BC" w:rsidRPr="000D0799">
          <w:rPr>
            <w:rStyle w:val="Collegamentoipertestuale"/>
          </w:rPr>
          <w:t>https://servizi-digitali.regione.campania.it/LineeMarine</w:t>
        </w:r>
      </w:hyperlink>
      <w:r w:rsidR="006517CA">
        <w:t>.</w:t>
      </w:r>
    </w:p>
    <w:p w14:paraId="7B5196CD" w14:textId="436799AD" w:rsidR="003E34E9" w:rsidRPr="00585E7F" w:rsidRDefault="003E34E9" w:rsidP="00BD0D5E">
      <w:pPr>
        <w:jc w:val="both"/>
      </w:pPr>
      <w:r w:rsidRPr="003E34E9">
        <w:t> </w:t>
      </w:r>
    </w:p>
    <w:p w14:paraId="687B76FA" w14:textId="77777777" w:rsidR="00585E7F" w:rsidRPr="00585E7F" w:rsidRDefault="00585E7F" w:rsidP="00BD0D5E">
      <w:pPr>
        <w:jc w:val="both"/>
      </w:pPr>
      <w:r w:rsidRPr="00585E7F">
        <w:t>Si allegano:</w:t>
      </w:r>
    </w:p>
    <w:p w14:paraId="63904104" w14:textId="669262DF" w:rsidR="00585E7F" w:rsidRPr="006517CA" w:rsidRDefault="00585E7F" w:rsidP="00BD0D5E">
      <w:pPr>
        <w:numPr>
          <w:ilvl w:val="0"/>
          <w:numId w:val="1"/>
        </w:numPr>
        <w:jc w:val="both"/>
      </w:pPr>
      <w:hyperlink r:id="rId6" w:history="1">
        <w:r w:rsidRPr="006517CA">
          <w:t>Decreto dirigenziale n.</w:t>
        </w:r>
        <w:r w:rsidR="006517CA">
          <w:t xml:space="preserve"> </w:t>
        </w:r>
        <w:r w:rsidR="00234789" w:rsidRPr="00234789">
          <w:t>6</w:t>
        </w:r>
        <w:r w:rsidR="00234789">
          <w:rPr>
            <w:color w:val="EE0000"/>
          </w:rPr>
          <w:t xml:space="preserve"> </w:t>
        </w:r>
        <w:r w:rsidRPr="006517CA">
          <w:t xml:space="preserve">del </w:t>
        </w:r>
        <w:r w:rsidR="006517CA" w:rsidRPr="006517CA">
          <w:t>14</w:t>
        </w:r>
        <w:r w:rsidRPr="006517CA">
          <w:t xml:space="preserve"> ottobre 202</w:t>
        </w:r>
        <w:r w:rsidR="001754BC" w:rsidRPr="006517CA">
          <w:t>6</w:t>
        </w:r>
      </w:hyperlink>
      <w:r w:rsidRPr="006517CA">
        <w:t>, con allegato</w:t>
      </w:r>
      <w:hyperlink r:id="rId7" w:history="1">
        <w:r w:rsidRPr="006517CA">
          <w:t xml:space="preserve"> quadro orario degli accosti dei servizi minimi ed autorizzati</w:t>
        </w:r>
      </w:hyperlink>
      <w:r w:rsidRPr="006517CA">
        <w:t>;</w:t>
      </w:r>
    </w:p>
    <w:p w14:paraId="2638A143" w14:textId="3147986D" w:rsidR="00585E7F" w:rsidRPr="006517CA" w:rsidRDefault="00585E7F" w:rsidP="00BD0D5E">
      <w:pPr>
        <w:numPr>
          <w:ilvl w:val="0"/>
          <w:numId w:val="1"/>
        </w:numPr>
        <w:jc w:val="both"/>
      </w:pPr>
      <w:r w:rsidRPr="006517CA">
        <w:t>Informativa privacy</w:t>
      </w:r>
      <w:r w:rsidR="006517CA" w:rsidRPr="006517CA">
        <w:t>;</w:t>
      </w:r>
    </w:p>
    <w:p w14:paraId="61F48EE6" w14:textId="66743919" w:rsidR="006517CA" w:rsidRPr="006517CA" w:rsidRDefault="006517CA" w:rsidP="00BD0D5E">
      <w:pPr>
        <w:numPr>
          <w:ilvl w:val="0"/>
          <w:numId w:val="1"/>
        </w:numPr>
        <w:jc w:val="both"/>
      </w:pPr>
      <w:r w:rsidRPr="006517CA">
        <w:t>Regolamento regionale n. 7 del 13 ottobre 2016.</w:t>
      </w:r>
    </w:p>
    <w:p w14:paraId="1B4D1790" w14:textId="77777777" w:rsidR="00BD0D5E" w:rsidRDefault="00BD0D5E" w:rsidP="00BD0D5E">
      <w:pPr>
        <w:jc w:val="both"/>
      </w:pPr>
    </w:p>
    <w:p w14:paraId="1AF64BC8" w14:textId="4A78E745" w:rsidR="00585E7F" w:rsidRDefault="00585E7F" w:rsidP="00BD0D5E">
      <w:pPr>
        <w:jc w:val="both"/>
      </w:pPr>
      <w:r w:rsidRPr="00585E7F">
        <w:t>Si precisa che il pagamento delle spese istruttorie di cui alla DGR 279 del 23 maggio 2017 deve essere fatto unicamente con il sistema MyPay - PagoPA - tariffa 1410 “Servizi di trasporto marittimo autorizzati - Spese di istruttoria (L.R. 3/2002, art.39, comma 3-bis)”.</w:t>
      </w:r>
    </w:p>
    <w:p w14:paraId="21148393" w14:textId="499DD1D9" w:rsidR="00BD0D5E" w:rsidRPr="00585E7F" w:rsidRDefault="00E654BF" w:rsidP="00BD0D5E">
      <w:pPr>
        <w:jc w:val="both"/>
      </w:pPr>
      <w:r>
        <w:t>Per</w:t>
      </w:r>
      <w:r w:rsidR="00AA72E2">
        <w:t xml:space="preserve"> informazioni, segnalazioni o</w:t>
      </w:r>
      <w:r>
        <w:t xml:space="preserve"> </w:t>
      </w:r>
      <w:r w:rsidR="00AA72E2">
        <w:t xml:space="preserve">problematiche tecniche </w:t>
      </w:r>
      <w:r w:rsidR="000D6EFC">
        <w:t>fare riferimento alla sezione FAQ del servizio digitale</w:t>
      </w:r>
      <w:r w:rsidR="00FE2ACD">
        <w:t>, raggiungibile dalla home page</w:t>
      </w:r>
      <w:r w:rsidR="008E471D">
        <w:t xml:space="preserve"> dello stesso.</w:t>
      </w:r>
    </w:p>
    <w:p w14:paraId="48BBB011" w14:textId="77777777" w:rsidR="005C4D2F" w:rsidRDefault="005C4D2F"/>
    <w:sectPr w:rsidR="005C4D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75F0C"/>
    <w:multiLevelType w:val="multilevel"/>
    <w:tmpl w:val="2994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9544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788"/>
    <w:rsid w:val="000D6EFC"/>
    <w:rsid w:val="00170650"/>
    <w:rsid w:val="001754BC"/>
    <w:rsid w:val="001970C2"/>
    <w:rsid w:val="0022735C"/>
    <w:rsid w:val="00234098"/>
    <w:rsid w:val="00234789"/>
    <w:rsid w:val="003778BA"/>
    <w:rsid w:val="003B7203"/>
    <w:rsid w:val="003E34E9"/>
    <w:rsid w:val="0047279D"/>
    <w:rsid w:val="00480DDE"/>
    <w:rsid w:val="00535EB4"/>
    <w:rsid w:val="00585E7F"/>
    <w:rsid w:val="005902D9"/>
    <w:rsid w:val="005C4D2F"/>
    <w:rsid w:val="005D3788"/>
    <w:rsid w:val="005E419C"/>
    <w:rsid w:val="0060622C"/>
    <w:rsid w:val="006517CA"/>
    <w:rsid w:val="00715A12"/>
    <w:rsid w:val="008D3248"/>
    <w:rsid w:val="008E471D"/>
    <w:rsid w:val="009C1DAE"/>
    <w:rsid w:val="00A57B13"/>
    <w:rsid w:val="00AA72E2"/>
    <w:rsid w:val="00AE28C6"/>
    <w:rsid w:val="00BD0D5E"/>
    <w:rsid w:val="00BD7F8D"/>
    <w:rsid w:val="00C91CBC"/>
    <w:rsid w:val="00CE366A"/>
    <w:rsid w:val="00CF3573"/>
    <w:rsid w:val="00D01758"/>
    <w:rsid w:val="00DF7A05"/>
    <w:rsid w:val="00E52FFA"/>
    <w:rsid w:val="00E654BF"/>
    <w:rsid w:val="00F23424"/>
    <w:rsid w:val="00F90D56"/>
    <w:rsid w:val="00FE2ACD"/>
    <w:rsid w:val="00FE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B8A67"/>
  <w15:chartTrackingRefBased/>
  <w15:docId w15:val="{2CEBBC9A-934D-494D-B17E-02A16DDB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3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3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3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3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3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3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3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3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3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3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3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3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378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378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37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37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37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37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3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3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3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3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3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37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378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378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3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378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378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85E7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85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chivioportale.regione.campania.it/assets/documents/quadri-ottobre-2025-formato-pdf.z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chivioportale.regione.campania.it/assets/documents/decreto-dirigenziale-n-6-del-14-10-2025.pdf" TargetMode="External"/><Relationship Id="rId5" Type="http://schemas.openxmlformats.org/officeDocument/2006/relationships/hyperlink" Target="https://servizi-digitali.regione.campania.it/LineeMarin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5a8b2e-4be1-4fdb-af3b-fc13a28dbc17}" enabled="0" method="" siteId="{705a8b2e-4be1-4fdb-af3b-fc13a28dbc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4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PIO PETTRONE</dc:creator>
  <cp:keywords/>
  <dc:description/>
  <cp:lastModifiedBy>DOMENICO AIELLO</cp:lastModifiedBy>
  <cp:revision>2</cp:revision>
  <dcterms:created xsi:type="dcterms:W3CDTF">2026-10-14T14:34:00Z</dcterms:created>
  <dcterms:modified xsi:type="dcterms:W3CDTF">2026-10-14T14:34:00Z</dcterms:modified>
</cp:coreProperties>
</file>