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23DA" w:rsidP="00EC23DA" w:rsidRDefault="00EC23DA" w14:paraId="672A665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lang w:eastAsia="it-IT"/>
        </w:rPr>
      </w:pPr>
    </w:p>
    <w:p w:rsidR="004E2E7B" w:rsidP="00EC23DA" w:rsidRDefault="004E2E7B" w14:paraId="0A37501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lang w:eastAsia="it-IT"/>
        </w:rPr>
      </w:pPr>
    </w:p>
    <w:tbl>
      <w:tblPr>
        <w:tblW w:w="9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w:rsidRPr="00ED5801" w:rsidR="00CB596A" w:rsidTr="0084241F" w14:paraId="7A8A91BF" w14:textId="77777777">
        <w:trPr>
          <w:trHeight w:val="1345"/>
        </w:trPr>
        <w:tc>
          <w:tcPr>
            <w:tcW w:w="9822" w:type="dxa"/>
          </w:tcPr>
          <w:p w:rsidR="65F20324" w:rsidP="21BABA05" w:rsidRDefault="0084241F" w14:paraId="657DED3B" w14:textId="643C6B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VICENZAORO</w:t>
            </w:r>
            <w:r w:rsidR="00347D6D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 202</w:t>
            </w:r>
            <w:r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6</w:t>
            </w:r>
            <w:r w:rsidRPr="21BABA05" w:rsidR="65F20324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 </w:t>
            </w:r>
          </w:p>
          <w:p w:rsidRPr="00ED5801" w:rsidR="00CB596A" w:rsidP="21BABA05" w:rsidRDefault="0084241F" w14:paraId="39411467" w14:textId="7093647E">
            <w:pPr>
              <w:spacing w:after="0" w:line="240" w:lineRule="auto"/>
              <w:jc w:val="center"/>
              <w:outlineLvl w:val="0"/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Vicenza</w:t>
            </w:r>
            <w:r w:rsidRPr="21BABA05" w:rsidR="6A847882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, </w:t>
            </w:r>
            <w:r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16-20 </w:t>
            </w:r>
            <w:proofErr w:type="gramStart"/>
            <w:r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Gennaio</w:t>
            </w:r>
            <w:proofErr w:type="gramEnd"/>
            <w:r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 – 4-8 </w:t>
            </w:r>
            <w:proofErr w:type="gramStart"/>
            <w:r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Settembre</w:t>
            </w:r>
            <w:proofErr w:type="gramEnd"/>
          </w:p>
          <w:p w:rsidRPr="00ED5801" w:rsidR="00CB596A" w:rsidP="00ED5801" w:rsidRDefault="004E4B30" w14:paraId="5DAB6C7B" w14:textId="4818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it-IT"/>
              </w:rPr>
            </w:pPr>
            <w:r w:rsidRPr="004E4B30">
              <w:rPr>
                <w:rFonts w:cs="Calibri"/>
                <w:b/>
                <w:sz w:val="36"/>
                <w:szCs w:val="36"/>
              </w:rPr>
              <w:t xml:space="preserve">MANIFESTAZIONE DI INTERESSE </w:t>
            </w:r>
          </w:p>
        </w:tc>
      </w:tr>
    </w:tbl>
    <w:p w:rsidRPr="00B76891" w:rsidR="004E4B30" w:rsidP="41E7BB16" w:rsidRDefault="004E4B30" w14:paraId="6C94F47F" w14:textId="77777777">
      <w:pPr>
        <w:spacing w:before="120" w:after="120" w:line="276" w:lineRule="auto"/>
        <w:jc w:val="both"/>
        <w:rPr>
          <w:rFonts w:asciiTheme="minorHAnsi" w:hAnsiTheme="minorHAnsi" w:eastAsiaTheme="minorEastAsia" w:cstheme="minorBidi"/>
        </w:rPr>
      </w:pPr>
    </w:p>
    <w:p w:rsidRPr="00A36E09" w:rsidR="0057199F" w:rsidP="41E7BB16" w:rsidRDefault="6B914C05" w14:paraId="338C6B18" w14:textId="59534BCF">
      <w:pPr>
        <w:spacing w:before="120" w:after="120" w:line="276" w:lineRule="auto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Ragione</w:t>
      </w:r>
      <w:r w:rsidR="00FE6AC5">
        <w:rPr>
          <w:rFonts w:asciiTheme="minorHAnsi" w:hAnsiTheme="minorHAnsi" w:eastAsiaTheme="minorEastAsia" w:cstheme="minorHAnsi"/>
          <w:sz w:val="24"/>
          <w:szCs w:val="24"/>
        </w:rPr>
        <w:t xml:space="preserve"> 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>sociale</w:t>
      </w:r>
      <w:r w:rsidR="00FE6AC5">
        <w:rPr>
          <w:rFonts w:asciiTheme="minorHAnsi" w:hAnsiTheme="minorHAnsi" w:eastAsiaTheme="minorEastAsia" w:cstheme="minorHAnsi"/>
          <w:sz w:val="24"/>
          <w:szCs w:val="24"/>
        </w:rPr>
        <w:t>___</w:t>
      </w:r>
      <w:r w:rsidRPr="00A36E09" w:rsidR="528E571D">
        <w:rPr>
          <w:rFonts w:asciiTheme="minorHAnsi" w:hAnsiTheme="minorHAnsi" w:eastAsiaTheme="minorEastAsia" w:cstheme="minorHAnsi"/>
          <w:sz w:val="24"/>
          <w:szCs w:val="24"/>
        </w:rPr>
        <w:t>_________________________________________________________________</w:t>
      </w:r>
    </w:p>
    <w:p w:rsidRPr="00A36E09" w:rsidR="00EA7975" w:rsidP="41E7BB16" w:rsidRDefault="6B914C05" w14:paraId="4FD08A79" w14:textId="4F999A22">
      <w:pPr>
        <w:spacing w:before="120" w:after="120" w:line="276" w:lineRule="auto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Sede</w:t>
      </w:r>
      <w:r w:rsidR="00FE6AC5">
        <w:rPr>
          <w:rFonts w:asciiTheme="minorHAnsi" w:hAnsiTheme="minorHAnsi" w:eastAsiaTheme="minorEastAsia" w:cstheme="minorHAnsi"/>
          <w:sz w:val="24"/>
          <w:szCs w:val="24"/>
        </w:rPr>
        <w:t xml:space="preserve"> l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>egale_________________________________________________________</w:t>
      </w:r>
      <w:r w:rsidRPr="00A36E09" w:rsidR="3EBED707">
        <w:rPr>
          <w:rFonts w:asciiTheme="minorHAnsi" w:hAnsiTheme="minorHAnsi" w:eastAsiaTheme="minorEastAsia" w:cstheme="minorHAnsi"/>
          <w:sz w:val="24"/>
          <w:szCs w:val="24"/>
        </w:rPr>
        <w:t>___</w:t>
      </w:r>
      <w:r w:rsidRPr="00A36E09" w:rsidR="6C347D83">
        <w:rPr>
          <w:rFonts w:asciiTheme="minorHAnsi" w:hAnsiTheme="minorHAnsi" w:eastAsiaTheme="minorEastAsia" w:cstheme="minorHAnsi"/>
          <w:sz w:val="24"/>
          <w:szCs w:val="24"/>
        </w:rPr>
        <w:t>_</w:t>
      </w:r>
      <w:r w:rsidRPr="00A36E09" w:rsidR="3EBED707">
        <w:rPr>
          <w:rFonts w:asciiTheme="minorHAnsi" w:hAnsiTheme="minorHAnsi" w:eastAsiaTheme="minorEastAsia" w:cstheme="minorHAnsi"/>
          <w:sz w:val="24"/>
          <w:szCs w:val="24"/>
        </w:rPr>
        <w:t>_____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>__</w:t>
      </w:r>
      <w:r w:rsidRPr="00A36E09" w:rsidR="5A47F43C">
        <w:rPr>
          <w:rFonts w:asciiTheme="minorHAnsi" w:hAnsiTheme="minorHAnsi" w:eastAsiaTheme="minorEastAsia" w:cstheme="minorHAnsi"/>
          <w:sz w:val="24"/>
          <w:szCs w:val="24"/>
        </w:rPr>
        <w:t>_</w:t>
      </w:r>
      <w:r w:rsidRPr="00A36E09" w:rsidR="38F4338C">
        <w:rPr>
          <w:rFonts w:asciiTheme="minorHAnsi" w:hAnsiTheme="minorHAnsi" w:eastAsiaTheme="minorEastAsia" w:cstheme="minorHAnsi"/>
          <w:sz w:val="24"/>
          <w:szCs w:val="24"/>
        </w:rPr>
        <w:t>__</w:t>
      </w:r>
    </w:p>
    <w:p w:rsidRPr="00A36E09" w:rsidR="0065264C" w:rsidP="41E7BB16" w:rsidRDefault="6B914C05" w14:paraId="3053CADB" w14:textId="4EC5F9DF">
      <w:pPr>
        <w:spacing w:before="120" w:after="120" w:line="276" w:lineRule="auto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Sede operativa_______________________________________________________</w:t>
      </w:r>
      <w:r w:rsidRPr="00A36E09" w:rsidR="3EBED707">
        <w:rPr>
          <w:rFonts w:asciiTheme="minorHAnsi" w:hAnsiTheme="minorHAnsi" w:eastAsiaTheme="minorEastAsia" w:cstheme="minorHAnsi"/>
          <w:sz w:val="24"/>
          <w:szCs w:val="24"/>
        </w:rPr>
        <w:t>_</w:t>
      </w:r>
      <w:r w:rsidRPr="00A36E09" w:rsidR="6C347D83">
        <w:rPr>
          <w:rFonts w:asciiTheme="minorHAnsi" w:hAnsiTheme="minorHAnsi" w:eastAsiaTheme="minorEastAsia" w:cstheme="minorHAnsi"/>
          <w:sz w:val="24"/>
          <w:szCs w:val="24"/>
        </w:rPr>
        <w:t>_</w:t>
      </w:r>
      <w:r w:rsidRPr="00A36E09" w:rsidR="3EBED707">
        <w:rPr>
          <w:rFonts w:asciiTheme="minorHAnsi" w:hAnsiTheme="minorHAnsi" w:eastAsiaTheme="minorEastAsia" w:cstheme="minorHAnsi"/>
          <w:sz w:val="24"/>
          <w:szCs w:val="24"/>
        </w:rPr>
        <w:t>____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>___</w:t>
      </w:r>
      <w:r w:rsidRPr="00A36E09" w:rsidR="6C347D83">
        <w:rPr>
          <w:rFonts w:asciiTheme="minorHAnsi" w:hAnsiTheme="minorHAnsi" w:eastAsiaTheme="minorEastAsia" w:cstheme="minorHAnsi"/>
          <w:sz w:val="24"/>
          <w:szCs w:val="24"/>
        </w:rPr>
        <w:t>_</w:t>
      </w:r>
      <w:r w:rsidRPr="00A36E09" w:rsidR="5A47F43C">
        <w:rPr>
          <w:rFonts w:asciiTheme="minorHAnsi" w:hAnsiTheme="minorHAnsi" w:eastAsiaTheme="minorEastAsia" w:cstheme="minorHAnsi"/>
          <w:sz w:val="24"/>
          <w:szCs w:val="24"/>
        </w:rPr>
        <w:t>___</w:t>
      </w:r>
    </w:p>
    <w:p w:rsidRPr="00A36E09" w:rsidR="00841D81" w:rsidP="41E7BB16" w:rsidRDefault="3EBED707" w14:paraId="7B4FE366" w14:textId="58CC87A3">
      <w:pPr>
        <w:spacing w:before="120" w:after="120" w:line="276" w:lineRule="auto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Partita Iva ______________________</w:t>
      </w:r>
      <w:r w:rsidRPr="00A36E09" w:rsidR="2AD183C0">
        <w:rPr>
          <w:rFonts w:asciiTheme="minorHAnsi" w:hAnsiTheme="minorHAnsi" w:eastAsiaTheme="minorEastAsia" w:cstheme="minorHAnsi"/>
          <w:sz w:val="24"/>
          <w:szCs w:val="24"/>
        </w:rPr>
        <w:t>_____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>codice fiscale</w:t>
      </w:r>
      <w:r w:rsidRPr="00A36E09" w:rsidR="6C347D83">
        <w:rPr>
          <w:rFonts w:asciiTheme="minorHAnsi" w:hAnsiTheme="minorHAnsi" w:eastAsiaTheme="minorEastAsia" w:cstheme="minorHAnsi"/>
          <w:sz w:val="24"/>
          <w:szCs w:val="24"/>
        </w:rPr>
        <w:t xml:space="preserve"> 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>_______________________________</w:t>
      </w:r>
      <w:r w:rsidR="00FE6AC5">
        <w:rPr>
          <w:rFonts w:asciiTheme="minorHAnsi" w:hAnsiTheme="minorHAnsi" w:eastAsiaTheme="minorEastAsia" w:cstheme="minorHAnsi"/>
          <w:sz w:val="24"/>
          <w:szCs w:val="24"/>
        </w:rPr>
        <w:t>__</w:t>
      </w:r>
    </w:p>
    <w:p w:rsidRPr="00A36E09" w:rsidR="00841D81" w:rsidP="41E7BB16" w:rsidRDefault="3EBED707" w14:paraId="7E17AF15" w14:textId="391B08A6">
      <w:pPr>
        <w:spacing w:before="120" w:after="120" w:line="276" w:lineRule="auto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Iscrizione Registro Imprese nr. Rea</w:t>
      </w:r>
      <w:r w:rsidRPr="00A36E09" w:rsidR="5EF76022">
        <w:rPr>
          <w:rFonts w:asciiTheme="minorHAnsi" w:hAnsiTheme="minorHAnsi" w:eastAsiaTheme="minorEastAsia" w:cstheme="minorHAnsi"/>
          <w:sz w:val="24"/>
          <w:szCs w:val="24"/>
        </w:rPr>
        <w:t xml:space="preserve"> 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>____________</w:t>
      </w:r>
      <w:r w:rsidRPr="00A36E09" w:rsidR="2AD183C0">
        <w:rPr>
          <w:rFonts w:asciiTheme="minorHAnsi" w:hAnsiTheme="minorHAnsi" w:eastAsiaTheme="minorEastAsia" w:cstheme="minorHAnsi"/>
          <w:sz w:val="24"/>
          <w:szCs w:val="24"/>
        </w:rPr>
        <w:t>___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>___________</w:t>
      </w:r>
      <w:r w:rsidRPr="00A36E09" w:rsidR="5EF76022">
        <w:rPr>
          <w:rFonts w:asciiTheme="minorHAnsi" w:hAnsiTheme="minorHAnsi" w:eastAsiaTheme="minorEastAsia" w:cstheme="minorHAnsi"/>
          <w:sz w:val="24"/>
          <w:szCs w:val="24"/>
        </w:rPr>
        <w:t>_ dal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____________________</w:t>
      </w:r>
      <w:r w:rsidR="00954E41">
        <w:rPr>
          <w:rFonts w:asciiTheme="minorHAnsi" w:hAnsiTheme="minorHAnsi" w:eastAsiaTheme="minorEastAsia" w:cstheme="minorHAnsi"/>
          <w:sz w:val="24"/>
          <w:szCs w:val="24"/>
        </w:rPr>
        <w:t>_</w:t>
      </w:r>
    </w:p>
    <w:p w:rsidRPr="00A36E09" w:rsidR="00114994" w:rsidP="41E7BB16" w:rsidRDefault="5EF76022" w14:paraId="6F286712" w14:textId="71327E0F">
      <w:pPr>
        <w:spacing w:before="120" w:after="120" w:line="276" w:lineRule="auto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tel._________________ e-mail______________________________________________</w:t>
      </w:r>
      <w:r w:rsidRPr="00A36E09" w:rsidR="38F4338C">
        <w:rPr>
          <w:rFonts w:asciiTheme="minorHAnsi" w:hAnsiTheme="minorHAnsi" w:eastAsiaTheme="minorEastAsia" w:cstheme="minorHAnsi"/>
          <w:sz w:val="24"/>
          <w:szCs w:val="24"/>
        </w:rPr>
        <w:t>_</w:t>
      </w:r>
      <w:r w:rsidRPr="00A36E09" w:rsidR="4CD6458D">
        <w:rPr>
          <w:rFonts w:asciiTheme="minorHAnsi" w:hAnsiTheme="minorHAnsi" w:eastAsiaTheme="minorEastAsia" w:cstheme="minorHAnsi"/>
          <w:sz w:val="24"/>
          <w:szCs w:val="24"/>
        </w:rPr>
        <w:t>_____</w:t>
      </w:r>
      <w:r w:rsidRPr="00A36E09" w:rsidR="38F4338C">
        <w:rPr>
          <w:rFonts w:asciiTheme="minorHAnsi" w:hAnsiTheme="minorHAnsi" w:eastAsiaTheme="minorEastAsia" w:cstheme="minorHAnsi"/>
          <w:sz w:val="24"/>
          <w:szCs w:val="24"/>
        </w:rPr>
        <w:t>_</w:t>
      </w:r>
      <w:r w:rsidR="00954E41">
        <w:rPr>
          <w:rFonts w:asciiTheme="minorHAnsi" w:hAnsiTheme="minorHAnsi" w:eastAsiaTheme="minorEastAsia" w:cstheme="minorHAnsi"/>
          <w:sz w:val="24"/>
          <w:szCs w:val="24"/>
        </w:rPr>
        <w:t>__</w:t>
      </w:r>
    </w:p>
    <w:p w:rsidRPr="00A36E09" w:rsidR="00114994" w:rsidP="7A09841A" w:rsidRDefault="5EF76022" w14:paraId="5F456952" w14:textId="2032A597">
      <w:pPr>
        <w:spacing w:before="120" w:after="120" w:line="276" w:lineRule="auto"/>
        <w:jc w:val="both"/>
        <w:rPr>
          <w:rFonts w:ascii="Calibri" w:hAnsi="Calibri" w:eastAsia="游明朝" w:cs="Calibri" w:asciiTheme="minorAscii" w:hAnsiTheme="minorAscii" w:eastAsiaTheme="minorEastAsia" w:cstheme="minorAscii"/>
          <w:sz w:val="24"/>
          <w:szCs w:val="24"/>
          <w:lang w:val="en-US"/>
        </w:rPr>
      </w:pPr>
      <w:r w:rsidRPr="7A09841A" w:rsidR="5EF76022">
        <w:rPr>
          <w:rFonts w:ascii="Calibri" w:hAnsi="Calibri" w:eastAsia="游明朝" w:cs="Calibri" w:asciiTheme="minorAscii" w:hAnsiTheme="minorAscii" w:eastAsiaTheme="minorEastAsia" w:cstheme="minorAscii"/>
          <w:sz w:val="24"/>
          <w:szCs w:val="24"/>
          <w:lang w:val="en-US"/>
        </w:rPr>
        <w:t xml:space="preserve">sito web </w:t>
      </w:r>
      <w:r w:rsidRPr="7A09841A" w:rsidR="2AD183C0">
        <w:rPr>
          <w:rFonts w:ascii="Calibri" w:hAnsi="Calibri" w:eastAsia="游明朝" w:cs="Calibri" w:asciiTheme="minorAscii" w:hAnsiTheme="minorAscii" w:eastAsiaTheme="minorEastAsia" w:cstheme="minorAscii"/>
          <w:sz w:val="24"/>
          <w:szCs w:val="24"/>
          <w:lang w:val="en-US"/>
        </w:rPr>
        <w:t xml:space="preserve">(link) </w:t>
      </w:r>
      <w:r w:rsidRPr="7A09841A" w:rsidR="5EF76022">
        <w:rPr>
          <w:rFonts w:ascii="Calibri" w:hAnsi="Calibri" w:eastAsia="游明朝" w:cs="Calibri" w:asciiTheme="minorAscii" w:hAnsiTheme="minorAscii" w:eastAsiaTheme="minorEastAsia" w:cstheme="minorAscii"/>
          <w:sz w:val="24"/>
          <w:szCs w:val="24"/>
          <w:lang w:val="en-US"/>
        </w:rPr>
        <w:t>__________________________________________________________________</w:t>
      </w:r>
      <w:r w:rsidRPr="7A09841A" w:rsidR="38F4338C">
        <w:rPr>
          <w:rFonts w:ascii="Calibri" w:hAnsi="Calibri" w:eastAsia="游明朝" w:cs="Calibri" w:asciiTheme="minorAscii" w:hAnsiTheme="minorAscii" w:eastAsiaTheme="minorEastAsia" w:cstheme="minorAscii"/>
          <w:sz w:val="24"/>
          <w:szCs w:val="24"/>
          <w:lang w:val="en-US"/>
        </w:rPr>
        <w:t>_</w:t>
      </w:r>
      <w:r w:rsidRPr="7A09841A" w:rsidR="5EF76022">
        <w:rPr>
          <w:rFonts w:ascii="Calibri" w:hAnsi="Calibri" w:eastAsia="游明朝" w:cs="Calibri" w:asciiTheme="minorAscii" w:hAnsiTheme="minorAscii" w:eastAsiaTheme="minorEastAsia" w:cstheme="minorAscii"/>
          <w:sz w:val="24"/>
          <w:szCs w:val="24"/>
          <w:lang w:val="en-US"/>
        </w:rPr>
        <w:t>_</w:t>
      </w:r>
    </w:p>
    <w:p w:rsidRPr="00A36E09" w:rsidR="00841D81" w:rsidP="7A09841A" w:rsidRDefault="5EF76022" w14:paraId="4A171FC7" w14:textId="0A9DDC23">
      <w:pPr>
        <w:spacing w:before="120" w:after="120" w:line="276" w:lineRule="auto"/>
        <w:jc w:val="both"/>
        <w:rPr>
          <w:rFonts w:ascii="Calibri" w:hAnsi="Calibri" w:eastAsia="游明朝" w:cs="Calibri" w:asciiTheme="minorAscii" w:hAnsiTheme="minorAscii" w:eastAsiaTheme="minorEastAsia" w:cstheme="minorAscii"/>
          <w:sz w:val="24"/>
          <w:szCs w:val="24"/>
        </w:rPr>
      </w:pPr>
      <w:r w:rsidRPr="7A09841A" w:rsidR="5EF76022">
        <w:rPr>
          <w:rFonts w:ascii="Calibri" w:hAnsi="Calibri" w:eastAsia="游明朝" w:cs="Calibri" w:asciiTheme="minorAscii" w:hAnsiTheme="minorAscii" w:eastAsiaTheme="minorEastAsia" w:cstheme="minorAscii"/>
          <w:sz w:val="24"/>
          <w:szCs w:val="24"/>
        </w:rPr>
        <w:t>PEC</w:t>
      </w:r>
      <w:r w:rsidRPr="7A09841A" w:rsidR="39A05BCB">
        <w:rPr>
          <w:rFonts w:ascii="Calibri" w:hAnsi="Calibri" w:eastAsia="游明朝" w:cs="Calibri" w:asciiTheme="minorAscii" w:hAnsiTheme="minorAscii" w:eastAsiaTheme="minorEastAsia" w:cstheme="minorAscii"/>
          <w:sz w:val="24"/>
          <w:szCs w:val="24"/>
        </w:rPr>
        <w:t xml:space="preserve"> </w:t>
      </w:r>
      <w:r w:rsidRPr="7A09841A" w:rsidR="5EF76022">
        <w:rPr>
          <w:rFonts w:ascii="Calibri" w:hAnsi="Calibri" w:eastAsia="游明朝" w:cs="Calibri" w:asciiTheme="minorAscii" w:hAnsiTheme="minorAscii" w:eastAsiaTheme="minorEastAsia" w:cstheme="minorAscii"/>
          <w:sz w:val="24"/>
          <w:szCs w:val="24"/>
        </w:rPr>
        <w:t>aziendale __________________________________________________________________</w:t>
      </w:r>
      <w:r w:rsidRPr="7A09841A" w:rsidR="4CD6458D">
        <w:rPr>
          <w:rFonts w:ascii="Calibri" w:hAnsi="Calibri" w:eastAsia="游明朝" w:cs="Calibri" w:asciiTheme="minorAscii" w:hAnsiTheme="minorAscii" w:eastAsiaTheme="minorEastAsia" w:cstheme="minorAscii"/>
          <w:sz w:val="24"/>
          <w:szCs w:val="24"/>
        </w:rPr>
        <w:t>__</w:t>
      </w:r>
    </w:p>
    <w:p w:rsidRPr="00A36E09" w:rsidR="00FF214B" w:rsidP="41E7BB16" w:rsidRDefault="6B914C05" w14:paraId="473630A4" w14:textId="2A938F04">
      <w:pPr>
        <w:spacing w:before="120" w:after="120" w:line="276" w:lineRule="auto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Titolare/legale rappresentante</w:t>
      </w:r>
      <w:r w:rsidRPr="00A36E09" w:rsidR="4CD6458D">
        <w:rPr>
          <w:rFonts w:asciiTheme="minorHAnsi" w:hAnsiTheme="minorHAnsi" w:eastAsiaTheme="minorEastAsia" w:cstheme="minorHAnsi"/>
          <w:sz w:val="24"/>
          <w:szCs w:val="24"/>
        </w:rPr>
        <w:t>_</w:t>
      </w:r>
      <w:r w:rsidRPr="00A36E09" w:rsidR="270E9D75">
        <w:rPr>
          <w:rFonts w:asciiTheme="minorHAnsi" w:hAnsiTheme="minorHAnsi" w:eastAsiaTheme="minorEastAsia" w:cstheme="minorHAnsi"/>
          <w:sz w:val="24"/>
          <w:szCs w:val="24"/>
        </w:rPr>
        <w:t>_____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>____________________</w:t>
      </w:r>
      <w:r w:rsidRPr="00A36E09" w:rsidR="2AD183C0">
        <w:rPr>
          <w:rFonts w:asciiTheme="minorHAnsi" w:hAnsiTheme="minorHAnsi" w:eastAsiaTheme="minorEastAsia" w:cstheme="minorHAnsi"/>
          <w:sz w:val="24"/>
          <w:szCs w:val="24"/>
        </w:rPr>
        <w:t>_____</w:t>
      </w:r>
      <w:r w:rsidRPr="00A36E09" w:rsidR="4CD6458D">
        <w:rPr>
          <w:rFonts w:asciiTheme="minorHAnsi" w:hAnsiTheme="minorHAnsi" w:eastAsiaTheme="minorEastAsia" w:cstheme="minorHAnsi"/>
          <w:sz w:val="24"/>
          <w:szCs w:val="24"/>
        </w:rPr>
        <w:t>_____________________</w:t>
      </w:r>
      <w:r w:rsidRPr="00A36E09" w:rsidR="2AD183C0">
        <w:rPr>
          <w:rFonts w:asciiTheme="minorHAnsi" w:hAnsiTheme="minorHAnsi" w:eastAsiaTheme="minorEastAsia" w:cstheme="minorHAnsi"/>
          <w:sz w:val="24"/>
          <w:szCs w:val="24"/>
        </w:rPr>
        <w:t>__</w:t>
      </w:r>
      <w:r w:rsidR="00954E41">
        <w:rPr>
          <w:rFonts w:asciiTheme="minorHAnsi" w:hAnsiTheme="minorHAnsi" w:eastAsiaTheme="minorEastAsia" w:cstheme="minorHAnsi"/>
          <w:sz w:val="24"/>
          <w:szCs w:val="24"/>
        </w:rPr>
        <w:t>_</w:t>
      </w:r>
    </w:p>
    <w:p w:rsidRPr="00A36E09" w:rsidR="0057199F" w:rsidP="41E7BB16" w:rsidRDefault="6B914C05" w14:paraId="059CCBBD" w14:textId="0743CC9E">
      <w:pPr>
        <w:spacing w:before="120" w:after="120" w:line="276" w:lineRule="auto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Nato </w:t>
      </w:r>
      <w:r w:rsidRPr="00A36E09" w:rsidR="5EF76022">
        <w:rPr>
          <w:rFonts w:asciiTheme="minorHAnsi" w:hAnsiTheme="minorHAnsi" w:eastAsiaTheme="minorEastAsia" w:cstheme="minorHAnsi"/>
          <w:sz w:val="24"/>
          <w:szCs w:val="24"/>
        </w:rPr>
        <w:t>a______</w:t>
      </w:r>
      <w:r w:rsidRPr="00A36E09" w:rsidR="270E9D75">
        <w:rPr>
          <w:rFonts w:asciiTheme="minorHAnsi" w:hAnsiTheme="minorHAnsi" w:eastAsiaTheme="minorEastAsia" w:cstheme="minorHAnsi"/>
          <w:sz w:val="24"/>
          <w:szCs w:val="24"/>
        </w:rPr>
        <w:t>________</w:t>
      </w:r>
      <w:r w:rsidRPr="00A36E09" w:rsidR="5EF76022">
        <w:rPr>
          <w:rFonts w:asciiTheme="minorHAnsi" w:hAnsiTheme="minorHAnsi" w:eastAsiaTheme="minorEastAsia" w:cstheme="minorHAnsi"/>
          <w:sz w:val="24"/>
          <w:szCs w:val="24"/>
        </w:rPr>
        <w:t>_____</w:t>
      </w:r>
      <w:r w:rsidRPr="00A36E09" w:rsidR="2AD183C0">
        <w:rPr>
          <w:rFonts w:asciiTheme="minorHAnsi" w:hAnsiTheme="minorHAnsi" w:eastAsiaTheme="minorEastAsia" w:cstheme="minorHAnsi"/>
          <w:sz w:val="24"/>
          <w:szCs w:val="24"/>
        </w:rPr>
        <w:t>_</w:t>
      </w:r>
      <w:r w:rsidRPr="00A36E09" w:rsidR="38F4338C">
        <w:rPr>
          <w:rFonts w:asciiTheme="minorHAnsi" w:hAnsiTheme="minorHAnsi" w:eastAsiaTheme="minorEastAsia" w:cstheme="minorHAnsi"/>
          <w:sz w:val="24"/>
          <w:szCs w:val="24"/>
        </w:rPr>
        <w:t>_</w:t>
      </w:r>
      <w:r w:rsidRPr="00A36E09" w:rsidR="2AD183C0">
        <w:rPr>
          <w:rFonts w:asciiTheme="minorHAnsi" w:hAnsiTheme="minorHAnsi" w:eastAsiaTheme="minorEastAsia" w:cstheme="minorHAnsi"/>
          <w:sz w:val="24"/>
          <w:szCs w:val="24"/>
        </w:rPr>
        <w:t>_</w:t>
      </w:r>
      <w:r w:rsidRPr="00A36E09" w:rsidR="4CD6458D">
        <w:rPr>
          <w:rFonts w:asciiTheme="minorHAnsi" w:hAnsiTheme="minorHAnsi" w:eastAsiaTheme="minorEastAsia" w:cstheme="minorHAnsi"/>
          <w:sz w:val="24"/>
          <w:szCs w:val="24"/>
        </w:rPr>
        <w:t>_____</w:t>
      </w:r>
      <w:r w:rsidRPr="00A36E09" w:rsidR="5EF76022">
        <w:rPr>
          <w:rFonts w:asciiTheme="minorHAnsi" w:hAnsiTheme="minorHAnsi" w:eastAsiaTheme="minorEastAsia" w:cstheme="minorHAnsi"/>
          <w:sz w:val="24"/>
          <w:szCs w:val="24"/>
        </w:rPr>
        <w:t xml:space="preserve">___ 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>il</w:t>
      </w:r>
      <w:r w:rsidRPr="00A36E09" w:rsidR="270E9D75">
        <w:rPr>
          <w:rFonts w:asciiTheme="minorHAnsi" w:hAnsiTheme="minorHAnsi" w:eastAsiaTheme="minorEastAsia" w:cstheme="minorHAnsi"/>
          <w:sz w:val="24"/>
          <w:szCs w:val="24"/>
        </w:rPr>
        <w:t xml:space="preserve"> 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>__________________</w:t>
      </w:r>
      <w:r w:rsidRPr="00A36E09" w:rsidR="270E9D75">
        <w:rPr>
          <w:rFonts w:asciiTheme="minorHAnsi" w:hAnsiTheme="minorHAnsi" w:eastAsiaTheme="minorEastAsia" w:cstheme="minorHAnsi"/>
          <w:sz w:val="24"/>
          <w:szCs w:val="24"/>
        </w:rPr>
        <w:t xml:space="preserve"> C.F. ____________</w:t>
      </w:r>
      <w:r w:rsidRPr="00A36E09" w:rsidR="38F4338C">
        <w:rPr>
          <w:rFonts w:asciiTheme="minorHAnsi" w:hAnsiTheme="minorHAnsi" w:eastAsiaTheme="minorEastAsia" w:cstheme="minorHAnsi"/>
          <w:sz w:val="24"/>
          <w:szCs w:val="24"/>
        </w:rPr>
        <w:t>_</w:t>
      </w:r>
      <w:r w:rsidRPr="00A36E09" w:rsidR="270E9D75">
        <w:rPr>
          <w:rFonts w:asciiTheme="minorHAnsi" w:hAnsiTheme="minorHAnsi" w:eastAsiaTheme="minorEastAsia" w:cstheme="minorHAnsi"/>
          <w:sz w:val="24"/>
          <w:szCs w:val="24"/>
        </w:rPr>
        <w:t>________</w:t>
      </w:r>
    </w:p>
    <w:p w:rsidRPr="00A36E09" w:rsidR="00FF214B" w:rsidP="41E7BB16" w:rsidRDefault="270E9D75" w14:paraId="6A4AE2C5" w14:textId="4402EE56">
      <w:pPr>
        <w:spacing w:before="120" w:after="120" w:line="276" w:lineRule="auto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Referente aziendale per la domanda _______________________________</w:t>
      </w:r>
      <w:r w:rsidRPr="00A36E09" w:rsidR="2AD183C0">
        <w:rPr>
          <w:rFonts w:asciiTheme="minorHAnsi" w:hAnsiTheme="minorHAnsi" w:eastAsiaTheme="minorEastAsia" w:cstheme="minorHAnsi"/>
          <w:sz w:val="24"/>
          <w:szCs w:val="24"/>
        </w:rPr>
        <w:t>__________________</w:t>
      </w:r>
      <w:r w:rsidRPr="00A36E09" w:rsidR="53DCDC0C">
        <w:rPr>
          <w:rFonts w:asciiTheme="minorHAnsi" w:hAnsiTheme="minorHAnsi" w:eastAsiaTheme="minorEastAsia" w:cstheme="minorHAnsi"/>
          <w:sz w:val="24"/>
          <w:szCs w:val="24"/>
        </w:rPr>
        <w:t>_</w:t>
      </w:r>
    </w:p>
    <w:p w:rsidR="00A36E09" w:rsidP="005757D6" w:rsidRDefault="270E9D75" w14:paraId="04157671" w14:textId="5C93A780">
      <w:pPr>
        <w:spacing w:before="120" w:after="120" w:line="276" w:lineRule="auto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tel. _______________________</w:t>
      </w:r>
      <w:r w:rsidRPr="00A36E09" w:rsidR="0084241F">
        <w:rPr>
          <w:rFonts w:asciiTheme="minorHAnsi" w:hAnsiTheme="minorHAnsi" w:eastAsiaTheme="minorEastAsia" w:cstheme="minorHAnsi"/>
          <w:sz w:val="24"/>
          <w:szCs w:val="24"/>
        </w:rPr>
        <w:t>e-mail_________________________________________________</w:t>
      </w:r>
    </w:p>
    <w:p w:rsidRPr="005757D6" w:rsidR="005757D6" w:rsidP="005757D6" w:rsidRDefault="005757D6" w14:paraId="03313641" w14:textId="77777777">
      <w:pPr>
        <w:spacing w:before="120" w:after="120" w:line="276" w:lineRule="auto"/>
        <w:jc w:val="both"/>
        <w:rPr>
          <w:rFonts w:asciiTheme="minorHAnsi" w:hAnsiTheme="minorHAnsi" w:eastAsiaTheme="minorEastAsia" w:cstheme="minorHAnsi"/>
          <w:sz w:val="24"/>
          <w:szCs w:val="24"/>
        </w:rPr>
      </w:pPr>
    </w:p>
    <w:p w:rsidRPr="00A36E09" w:rsidR="00397786" w:rsidP="0000607C" w:rsidRDefault="00397786" w14:paraId="6E4AFF26" w14:textId="46DF6AEA">
      <w:pPr>
        <w:pStyle w:val="Default"/>
        <w:spacing w:after="240"/>
        <w:jc w:val="center"/>
        <w:rPr>
          <w:rFonts w:asciiTheme="minorHAnsi" w:hAnsiTheme="minorHAnsi" w:eastAsiaTheme="minorEastAsia" w:cstheme="minorHAnsi"/>
          <w:b/>
          <w:bCs/>
          <w:color w:val="auto"/>
        </w:rPr>
      </w:pPr>
      <w:r w:rsidRPr="00A36E09">
        <w:rPr>
          <w:rFonts w:asciiTheme="minorHAnsi" w:hAnsiTheme="minorHAnsi" w:eastAsiaTheme="minorEastAsia" w:cstheme="minorHAnsi"/>
          <w:b/>
          <w:bCs/>
          <w:color w:val="auto"/>
        </w:rPr>
        <w:t>CHIEDE</w:t>
      </w:r>
    </w:p>
    <w:p w:rsidRPr="00A36E09" w:rsidR="00EC23DA" w:rsidP="00C127BE" w:rsidRDefault="0000607C" w14:paraId="6A05A809" w14:textId="19CA10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di partecipare alla collettiva organizzata dalla Regione Campania – Direzione Generale Sviluppo </w:t>
      </w:r>
      <w:r w:rsidRPr="00A36E09" w:rsidR="0084241F">
        <w:rPr>
          <w:rFonts w:asciiTheme="minorHAnsi" w:hAnsiTheme="minorHAnsi" w:eastAsiaTheme="minorEastAsia" w:cstheme="minorHAnsi"/>
          <w:sz w:val="24"/>
          <w:szCs w:val="24"/>
        </w:rPr>
        <w:t>delle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Attività produttive in occasione </w:t>
      </w:r>
      <w:r w:rsidRPr="00A36E09" w:rsidR="1CDD9655">
        <w:rPr>
          <w:rFonts w:asciiTheme="minorHAnsi" w:hAnsiTheme="minorHAnsi" w:eastAsiaTheme="minorEastAsia" w:cstheme="minorHAnsi"/>
          <w:sz w:val="24"/>
          <w:szCs w:val="24"/>
        </w:rPr>
        <w:t>dell’evento</w:t>
      </w:r>
      <w:r w:rsidRPr="00A36E09" w:rsidR="4DBADBBA">
        <w:rPr>
          <w:rFonts w:asciiTheme="minorHAnsi" w:hAnsiTheme="minorHAnsi" w:eastAsiaTheme="minorEastAsia" w:cstheme="minorHAnsi"/>
          <w:sz w:val="24"/>
          <w:szCs w:val="24"/>
        </w:rPr>
        <w:t xml:space="preserve"> internazionale “</w:t>
      </w:r>
      <w:r w:rsidRPr="00A36E09" w:rsidR="0084241F">
        <w:rPr>
          <w:rFonts w:asciiTheme="minorHAnsi" w:hAnsiTheme="minorHAnsi" w:eastAsiaTheme="minorEastAsia" w:cstheme="minorHAnsi"/>
          <w:sz w:val="24"/>
          <w:szCs w:val="24"/>
        </w:rPr>
        <w:t>VICENZA ORO 2026” (barrare una sola opzione):</w:t>
      </w:r>
    </w:p>
    <w:p w:rsidRPr="00A36E09" w:rsidR="00785CE5" w:rsidP="00C127BE" w:rsidRDefault="00785CE5" w14:paraId="6871654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eastAsiaTheme="minorEastAsia" w:cstheme="minorHAnsi"/>
          <w:sz w:val="24"/>
          <w:szCs w:val="24"/>
        </w:rPr>
      </w:pPr>
    </w:p>
    <w:p w:rsidRPr="00A36E09" w:rsidR="00785CE5" w:rsidP="00785CE5" w:rsidRDefault="0084241F" w14:paraId="2487D251" w14:textId="20011F58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Edizione </w:t>
      </w:r>
      <w:proofErr w:type="gramStart"/>
      <w:r w:rsidRPr="00A36E09">
        <w:rPr>
          <w:rFonts w:asciiTheme="minorHAnsi" w:hAnsiTheme="minorHAnsi" w:eastAsiaTheme="minorEastAsia" w:cstheme="minorHAnsi"/>
          <w:sz w:val="24"/>
          <w:szCs w:val="24"/>
        </w:rPr>
        <w:t>Gennaio</w:t>
      </w:r>
      <w:proofErr w:type="gramEnd"/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(16-20 </w:t>
      </w:r>
      <w:proofErr w:type="gramStart"/>
      <w:r w:rsidRPr="00A36E09">
        <w:rPr>
          <w:rFonts w:asciiTheme="minorHAnsi" w:hAnsiTheme="minorHAnsi" w:eastAsiaTheme="minorEastAsia" w:cstheme="minorHAnsi"/>
          <w:sz w:val="24"/>
          <w:szCs w:val="24"/>
        </w:rPr>
        <w:t>Gennaio</w:t>
      </w:r>
      <w:proofErr w:type="gramEnd"/>
      <w:r w:rsidRPr="00A36E09">
        <w:rPr>
          <w:rFonts w:asciiTheme="minorHAnsi" w:hAnsiTheme="minorHAnsi" w:eastAsiaTheme="minorEastAsia" w:cstheme="minorHAnsi"/>
          <w:sz w:val="24"/>
          <w:szCs w:val="24"/>
        </w:rPr>
        <w:t>)</w:t>
      </w:r>
    </w:p>
    <w:p w:rsidRPr="00A36E09" w:rsidR="0084241F" w:rsidP="00785CE5" w:rsidRDefault="0084241F" w14:paraId="7E337838" w14:textId="3ED17854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Edizione </w:t>
      </w:r>
      <w:proofErr w:type="gramStart"/>
      <w:r w:rsidRPr="00A36E09">
        <w:rPr>
          <w:rFonts w:asciiTheme="minorHAnsi" w:hAnsiTheme="minorHAnsi" w:eastAsiaTheme="minorEastAsia" w:cstheme="minorHAnsi"/>
          <w:sz w:val="24"/>
          <w:szCs w:val="24"/>
        </w:rPr>
        <w:t>Settembre</w:t>
      </w:r>
      <w:proofErr w:type="gramEnd"/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(04-08 </w:t>
      </w:r>
      <w:proofErr w:type="gramStart"/>
      <w:r w:rsidRPr="00A36E09">
        <w:rPr>
          <w:rFonts w:asciiTheme="minorHAnsi" w:hAnsiTheme="minorHAnsi" w:eastAsiaTheme="minorEastAsia" w:cstheme="minorHAnsi"/>
          <w:sz w:val="24"/>
          <w:szCs w:val="24"/>
        </w:rPr>
        <w:t>Settembre</w:t>
      </w:r>
      <w:proofErr w:type="gramEnd"/>
      <w:r w:rsidRPr="00A36E09">
        <w:rPr>
          <w:rFonts w:asciiTheme="minorHAnsi" w:hAnsiTheme="minorHAnsi" w:eastAsiaTheme="minorEastAsia" w:cstheme="minorHAnsi"/>
          <w:sz w:val="24"/>
          <w:szCs w:val="24"/>
        </w:rPr>
        <w:t>)</w:t>
      </w:r>
    </w:p>
    <w:p w:rsidRPr="00A36E09" w:rsidR="0084241F" w:rsidP="0084241F" w:rsidRDefault="0084241F" w14:paraId="0F772FFB" w14:textId="7658ABA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Sia edizione di </w:t>
      </w:r>
      <w:proofErr w:type="gramStart"/>
      <w:r w:rsidRPr="00A36E09">
        <w:rPr>
          <w:rFonts w:asciiTheme="minorHAnsi" w:hAnsiTheme="minorHAnsi" w:eastAsiaTheme="minorEastAsia" w:cstheme="minorHAnsi"/>
          <w:sz w:val="24"/>
          <w:szCs w:val="24"/>
        </w:rPr>
        <w:t>Gennaio</w:t>
      </w:r>
      <w:proofErr w:type="gramEnd"/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(16-20 </w:t>
      </w:r>
      <w:proofErr w:type="gramStart"/>
      <w:r w:rsidRPr="00A36E09">
        <w:rPr>
          <w:rFonts w:asciiTheme="minorHAnsi" w:hAnsiTheme="minorHAnsi" w:eastAsiaTheme="minorEastAsia" w:cstheme="minorHAnsi"/>
          <w:sz w:val="24"/>
          <w:szCs w:val="24"/>
        </w:rPr>
        <w:t>Gennaio</w:t>
      </w:r>
      <w:proofErr w:type="gramEnd"/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) che edizione di settembre (04-08 </w:t>
      </w:r>
      <w:proofErr w:type="gramStart"/>
      <w:r w:rsidRPr="00A36E09">
        <w:rPr>
          <w:rFonts w:asciiTheme="minorHAnsi" w:hAnsiTheme="minorHAnsi" w:eastAsiaTheme="minorEastAsia" w:cstheme="minorHAnsi"/>
          <w:sz w:val="24"/>
          <w:szCs w:val="24"/>
        </w:rPr>
        <w:t>Settembre</w:t>
      </w:r>
      <w:proofErr w:type="gramEnd"/>
      <w:r w:rsidRPr="00A36E09">
        <w:rPr>
          <w:rFonts w:asciiTheme="minorHAnsi" w:hAnsiTheme="minorHAnsi" w:eastAsiaTheme="minorEastAsia" w:cstheme="minorHAnsi"/>
          <w:sz w:val="24"/>
          <w:szCs w:val="24"/>
        </w:rPr>
        <w:t>) con preferenza per (barrare una sola opzione):</w:t>
      </w:r>
    </w:p>
    <w:p w:rsidRPr="00A36E09" w:rsidR="0084241F" w:rsidP="0084241F" w:rsidRDefault="0084241F" w14:paraId="26655C0D" w14:textId="652AFB4C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before="40" w:after="40" w:line="240" w:lineRule="auto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Edizione </w:t>
      </w:r>
      <w:proofErr w:type="gramStart"/>
      <w:r w:rsidRPr="00A36E09">
        <w:rPr>
          <w:rFonts w:asciiTheme="minorHAnsi" w:hAnsiTheme="minorHAnsi" w:eastAsiaTheme="minorEastAsia" w:cstheme="minorHAnsi"/>
          <w:sz w:val="24"/>
          <w:szCs w:val="24"/>
        </w:rPr>
        <w:t>Gennaio</w:t>
      </w:r>
      <w:proofErr w:type="gramEnd"/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(16-20 </w:t>
      </w:r>
      <w:proofErr w:type="gramStart"/>
      <w:r w:rsidRPr="00A36E09">
        <w:rPr>
          <w:rFonts w:asciiTheme="minorHAnsi" w:hAnsiTheme="minorHAnsi" w:eastAsiaTheme="minorEastAsia" w:cstheme="minorHAnsi"/>
          <w:sz w:val="24"/>
          <w:szCs w:val="24"/>
        </w:rPr>
        <w:t>Gennaio</w:t>
      </w:r>
      <w:proofErr w:type="gramEnd"/>
      <w:r w:rsidRPr="00A36E09">
        <w:rPr>
          <w:rFonts w:asciiTheme="minorHAnsi" w:hAnsiTheme="minorHAnsi" w:eastAsiaTheme="minorEastAsia" w:cstheme="minorHAnsi"/>
          <w:sz w:val="24"/>
          <w:szCs w:val="24"/>
        </w:rPr>
        <w:t>);</w:t>
      </w:r>
    </w:p>
    <w:p w:rsidRPr="00A36E09" w:rsidR="0084241F" w:rsidP="0084241F" w:rsidRDefault="0084241F" w14:paraId="27AE9CDA" w14:textId="77E9F362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before="40" w:after="40" w:line="240" w:lineRule="auto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Edizione </w:t>
      </w:r>
      <w:proofErr w:type="gramStart"/>
      <w:r w:rsidRPr="00A36E09">
        <w:rPr>
          <w:rFonts w:asciiTheme="minorHAnsi" w:hAnsiTheme="minorHAnsi" w:eastAsiaTheme="minorEastAsia" w:cstheme="minorHAnsi"/>
          <w:sz w:val="24"/>
          <w:szCs w:val="24"/>
        </w:rPr>
        <w:t>Settembre</w:t>
      </w:r>
      <w:proofErr w:type="gramEnd"/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(04-08 </w:t>
      </w:r>
      <w:proofErr w:type="gramStart"/>
      <w:r w:rsidRPr="00A36E09">
        <w:rPr>
          <w:rFonts w:asciiTheme="minorHAnsi" w:hAnsiTheme="minorHAnsi" w:eastAsiaTheme="minorEastAsia" w:cstheme="minorHAnsi"/>
          <w:sz w:val="24"/>
          <w:szCs w:val="24"/>
        </w:rPr>
        <w:t>Settembre</w:t>
      </w:r>
      <w:proofErr w:type="gramEnd"/>
      <w:r w:rsidRPr="00A36E09">
        <w:rPr>
          <w:rFonts w:asciiTheme="minorHAnsi" w:hAnsiTheme="minorHAnsi" w:eastAsiaTheme="minorEastAsia" w:cstheme="minorHAnsi"/>
          <w:sz w:val="24"/>
          <w:szCs w:val="24"/>
        </w:rPr>
        <w:t>)</w:t>
      </w:r>
    </w:p>
    <w:p w:rsidRPr="00A36E09" w:rsidR="00D9589F" w:rsidP="00F27A02" w:rsidRDefault="00D9589F" w14:paraId="5DB5D5C3" w14:textId="77777777">
      <w:pPr>
        <w:autoSpaceDE w:val="0"/>
        <w:autoSpaceDN w:val="0"/>
        <w:adjustRightInd w:val="0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</w:p>
    <w:p w:rsidR="007F5B87" w:rsidP="00B76891" w:rsidRDefault="007E2364" w14:paraId="00D0A107" w14:textId="6169970A">
      <w:pPr>
        <w:autoSpaceDE w:val="0"/>
        <w:autoSpaceDN w:val="0"/>
        <w:adjustRightInd w:val="0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A tal fine, </w:t>
      </w:r>
      <w:r w:rsidRPr="00A36E09" w:rsidR="00F27A02">
        <w:rPr>
          <w:rFonts w:asciiTheme="minorHAnsi" w:hAnsiTheme="minorHAnsi" w:eastAsiaTheme="minorEastAsia" w:cstheme="minorHAnsi"/>
          <w:sz w:val="24"/>
          <w:szCs w:val="24"/>
        </w:rPr>
        <w:t>consapevole che le dichiarazioni false, la falsità negli atti e l’uso di atti falsi comportano l’applicazione delle sanzioni penali previste dall’art. 76 del D.P.R. 455/2000 e la decadenza dai benefici eventualmente conseguenti al provvedimento emanato sulla base della dichiarazione non veritiera, come previsto dall’art. 75 del medesimo D.P.R. 445/2000,</w:t>
      </w:r>
    </w:p>
    <w:p w:rsidRPr="00A36E09" w:rsidR="00A36E09" w:rsidP="00B76891" w:rsidRDefault="00A36E09" w14:paraId="721F2A41" w14:textId="77777777">
      <w:pPr>
        <w:autoSpaceDE w:val="0"/>
        <w:autoSpaceDN w:val="0"/>
        <w:adjustRightInd w:val="0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</w:p>
    <w:p w:rsidRPr="00A36E09" w:rsidR="005F1AA7" w:rsidP="005F1AA7" w:rsidRDefault="00EC23DA" w14:paraId="27E6D706" w14:textId="4176ACD1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A36E09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DICHIARA </w:t>
      </w:r>
    </w:p>
    <w:p w:rsidRPr="00A36E09" w:rsidR="00B76891" w:rsidP="00B76891" w:rsidRDefault="005F1AA7" w14:paraId="68460639" w14:textId="7306FFE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/>
        <w:ind w:left="284" w:hanging="284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</w:t>
      </w:r>
      <w:r w:rsidRPr="00A36E09" w:rsidR="134CBC52">
        <w:rPr>
          <w:rFonts w:asciiTheme="minorHAnsi" w:hAnsiTheme="minorHAnsi" w:eastAsiaTheme="minorEastAsia" w:cstheme="minorHAnsi"/>
          <w:sz w:val="24"/>
          <w:szCs w:val="24"/>
        </w:rPr>
        <w:t xml:space="preserve">Il </w:t>
      </w:r>
      <w:r w:rsidRPr="00A36E09" w:rsidR="00D93282">
        <w:rPr>
          <w:rFonts w:asciiTheme="minorHAnsi" w:hAnsiTheme="minorHAnsi" w:eastAsiaTheme="minorEastAsia" w:cstheme="minorHAnsi"/>
          <w:sz w:val="24"/>
          <w:szCs w:val="24"/>
        </w:rPr>
        <w:t xml:space="preserve">possesso dei requisiti di </w:t>
      </w:r>
      <w:r w:rsidRPr="00A36E09" w:rsidR="001059FE">
        <w:rPr>
          <w:rFonts w:asciiTheme="minorHAnsi" w:hAnsiTheme="minorHAnsi" w:eastAsiaTheme="minorEastAsia" w:cstheme="minorHAnsi"/>
          <w:sz w:val="24"/>
          <w:szCs w:val="24"/>
        </w:rPr>
        <w:t xml:space="preserve">ammissibilità di </w:t>
      </w:r>
      <w:r w:rsidRPr="00A36E09" w:rsidR="00D93282">
        <w:rPr>
          <w:rFonts w:asciiTheme="minorHAnsi" w:hAnsiTheme="minorHAnsi" w:eastAsiaTheme="minorEastAsia" w:cstheme="minorHAnsi"/>
          <w:sz w:val="24"/>
          <w:szCs w:val="24"/>
        </w:rPr>
        <w:t xml:space="preserve">cui all’articolo </w:t>
      </w:r>
      <w:r w:rsidRPr="00A36E09" w:rsidR="0084241F">
        <w:rPr>
          <w:rFonts w:asciiTheme="minorHAnsi" w:hAnsiTheme="minorHAnsi" w:eastAsiaTheme="minorEastAsia" w:cstheme="minorHAnsi"/>
          <w:sz w:val="24"/>
          <w:szCs w:val="24"/>
        </w:rPr>
        <w:t>4</w:t>
      </w:r>
      <w:r w:rsidRPr="00A36E09" w:rsidR="001059FE">
        <w:rPr>
          <w:rFonts w:asciiTheme="minorHAnsi" w:hAnsiTheme="minorHAnsi" w:eastAsiaTheme="minorEastAsia" w:cstheme="minorHAnsi"/>
          <w:sz w:val="24"/>
          <w:szCs w:val="24"/>
        </w:rPr>
        <w:t xml:space="preserve"> dell’Avviso</w:t>
      </w:r>
      <w:r w:rsidRPr="00A36E09" w:rsidR="00B76891">
        <w:rPr>
          <w:rFonts w:asciiTheme="minorHAnsi" w:hAnsiTheme="minorHAnsi" w:eastAsiaTheme="minorEastAsia" w:cstheme="minorHAnsi"/>
          <w:sz w:val="24"/>
          <w:szCs w:val="24"/>
        </w:rPr>
        <w:t>;</w:t>
      </w:r>
    </w:p>
    <w:p w:rsidRPr="00A36E09" w:rsidR="007F5B87" w:rsidP="007F5B87" w:rsidRDefault="007F5B87" w14:paraId="686CA8C6" w14:textId="77777777">
      <w:pPr>
        <w:pStyle w:val="Paragrafoelenco"/>
        <w:autoSpaceDE w:val="0"/>
        <w:autoSpaceDN w:val="0"/>
        <w:adjustRightInd w:val="0"/>
        <w:spacing w:before="120"/>
        <w:ind w:left="284"/>
        <w:outlineLvl w:val="0"/>
        <w:rPr>
          <w:rFonts w:asciiTheme="minorHAnsi" w:hAnsiTheme="minorHAnsi" w:eastAsiaTheme="minorEastAsia" w:cstheme="minorHAnsi"/>
          <w:sz w:val="24"/>
          <w:szCs w:val="24"/>
        </w:rPr>
      </w:pPr>
    </w:p>
    <w:p w:rsidRPr="00A36E09" w:rsidR="00B76891" w:rsidP="00B76891" w:rsidRDefault="00B76891" w14:paraId="3ED48958" w14:textId="77777777">
      <w:pPr>
        <w:pStyle w:val="Paragrafoelenco"/>
        <w:autoSpaceDE w:val="0"/>
        <w:autoSpaceDN w:val="0"/>
        <w:adjustRightInd w:val="0"/>
        <w:spacing w:before="120"/>
        <w:ind w:left="284"/>
        <w:outlineLvl w:val="0"/>
        <w:rPr>
          <w:rFonts w:asciiTheme="minorHAnsi" w:hAnsiTheme="minorHAnsi" w:eastAsiaTheme="minorEastAsia" w:cstheme="minorHAnsi"/>
          <w:sz w:val="24"/>
          <w:szCs w:val="24"/>
        </w:rPr>
      </w:pPr>
    </w:p>
    <w:p w:rsidRPr="00A36E09" w:rsidR="0084241F" w:rsidP="00B76891" w:rsidRDefault="007F5B87" w14:paraId="2808F6D7" w14:textId="2BB21953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before="120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Modalità di organizzazione del marketing digitale:</w:t>
      </w:r>
    </w:p>
    <w:p w:rsidRPr="00A36E09" w:rsidR="007F5B87" w:rsidP="007F5B87" w:rsidRDefault="007F5B87" w14:paraId="6E470B57" w14:textId="14CEB9B4">
      <w:pPr>
        <w:pStyle w:val="Paragrafoelenco"/>
        <w:autoSpaceDE w:val="0"/>
        <w:autoSpaceDN w:val="0"/>
        <w:adjustRightInd w:val="0"/>
        <w:spacing w:before="120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□ Brand promosso attraverso un canale social (solo canali aziendali e non personali) avente data antecedente alla presentazione della domanda</w:t>
      </w:r>
    </w:p>
    <w:p w:rsidRPr="00A36E09" w:rsidR="007F5B87" w:rsidP="007F5B87" w:rsidRDefault="007F5B87" w14:paraId="5AFAB12D" w14:textId="2CB15D9B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Indicare nome pagina social_________________________________________________</w:t>
      </w:r>
    </w:p>
    <w:p w:rsidRPr="00A36E09" w:rsidR="007F5B87" w:rsidP="007F5B87" w:rsidRDefault="007F5B87" w14:paraId="125F40B8" w14:textId="48D744B2">
      <w:pPr>
        <w:pStyle w:val="Paragrafoelenco"/>
        <w:autoSpaceDE w:val="0"/>
        <w:autoSpaceDN w:val="0"/>
        <w:adjustRightInd w:val="0"/>
        <w:spacing w:before="120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□ Sito aziendale plurilingue (indicare link__________________________):</w:t>
      </w:r>
    </w:p>
    <w:p w:rsidRPr="00A36E09" w:rsidR="007F5B87" w:rsidP="007F5B87" w:rsidRDefault="007F5B87" w14:paraId="3380B70A" w14:textId="518D5CE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before="120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Inglese</w:t>
      </w:r>
    </w:p>
    <w:p w:rsidRPr="00A36E09" w:rsidR="007F5B87" w:rsidP="007F5B87" w:rsidRDefault="007F5B87" w14:paraId="5042E6B1" w14:textId="354435BF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before="120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Altre lingue</w:t>
      </w:r>
    </w:p>
    <w:p w:rsidRPr="00A36E09" w:rsidR="007F5B87" w:rsidP="007F5B87" w:rsidRDefault="007F5B87" w14:paraId="62F23C7F" w14:textId="77777777">
      <w:pPr>
        <w:pStyle w:val="Paragrafoelenco"/>
        <w:autoSpaceDE w:val="0"/>
        <w:autoSpaceDN w:val="0"/>
        <w:adjustRightInd w:val="0"/>
        <w:spacing w:before="120"/>
        <w:ind w:left="1440"/>
        <w:outlineLvl w:val="0"/>
        <w:rPr>
          <w:rFonts w:asciiTheme="minorHAnsi" w:hAnsiTheme="minorHAnsi" w:eastAsiaTheme="minorEastAsia" w:cstheme="minorHAnsi"/>
          <w:sz w:val="24"/>
          <w:szCs w:val="24"/>
        </w:rPr>
      </w:pPr>
    </w:p>
    <w:p w:rsidRPr="00A36E09" w:rsidR="007F5B87" w:rsidP="00E22088" w:rsidRDefault="007F5B87" w14:paraId="77F05B76" w14:textId="246022AE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before="120" w:line="240" w:lineRule="auto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Adesione, direttamente o indirettamente ad un soggetto aggregatore del settore orafo-gioielliero</w:t>
      </w:r>
      <w:r w:rsidRPr="00A36E09">
        <w:rPr>
          <w:rStyle w:val="Rimandonotaapidipagina"/>
          <w:rFonts w:asciiTheme="minorHAnsi" w:hAnsiTheme="minorHAnsi" w:eastAsiaTheme="minorEastAsia" w:cstheme="minorHAnsi"/>
          <w:sz w:val="24"/>
          <w:szCs w:val="24"/>
        </w:rPr>
        <w:footnoteReference w:id="1"/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>:</w:t>
      </w:r>
    </w:p>
    <w:p w:rsidRPr="00A36E09" w:rsidR="007F5B87" w:rsidP="00E22088" w:rsidRDefault="007F5B87" w14:paraId="73552457" w14:textId="59F314F5">
      <w:pPr>
        <w:pStyle w:val="Paragrafoelenco"/>
        <w:autoSpaceDE w:val="0"/>
        <w:autoSpaceDN w:val="0"/>
        <w:adjustRightInd w:val="0"/>
        <w:spacing w:before="120" w:line="240" w:lineRule="auto"/>
        <w:ind w:left="0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          □ NO</w:t>
      </w:r>
    </w:p>
    <w:p w:rsidRPr="00A36E09" w:rsidR="007F5B87" w:rsidP="00E22088" w:rsidRDefault="007F5B87" w14:paraId="594FB296" w14:textId="2ABC4013">
      <w:pPr>
        <w:pStyle w:val="Paragrafoelenco"/>
        <w:autoSpaceDE w:val="0"/>
        <w:autoSpaceDN w:val="0"/>
        <w:adjustRightInd w:val="0"/>
        <w:spacing w:before="120" w:line="240" w:lineRule="auto"/>
        <w:ind w:left="0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            </w:t>
      </w:r>
      <w:r w:rsidRPr="00A36E09" w:rsidR="00EB54A4">
        <w:rPr>
          <w:rFonts w:asciiTheme="minorHAnsi" w:hAnsiTheme="minorHAnsi" w:eastAsiaTheme="minorEastAsia" w:cstheme="minorHAnsi"/>
          <w:sz w:val="24"/>
          <w:szCs w:val="24"/>
        </w:rPr>
        <w:t>□ SI</w:t>
      </w:r>
    </w:p>
    <w:p w:rsidR="007F5B87" w:rsidP="00E22088" w:rsidRDefault="007F5B87" w14:paraId="70403D8E" w14:textId="0B9C889D">
      <w:pPr>
        <w:pStyle w:val="Paragrafoelenco"/>
        <w:autoSpaceDE w:val="0"/>
        <w:autoSpaceDN w:val="0"/>
        <w:adjustRightInd w:val="0"/>
        <w:spacing w:before="120" w:line="240" w:lineRule="auto"/>
        <w:ind w:left="0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            Se </w:t>
      </w:r>
      <w:r w:rsidRPr="00A36E09" w:rsidR="00EB54A4">
        <w:rPr>
          <w:rFonts w:asciiTheme="minorHAnsi" w:hAnsiTheme="minorHAnsi" w:eastAsiaTheme="minorEastAsia" w:cstheme="minorHAnsi"/>
          <w:sz w:val="24"/>
          <w:szCs w:val="24"/>
        </w:rPr>
        <w:t>sì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>, specificare quale _____________________________________________</w:t>
      </w:r>
    </w:p>
    <w:p w:rsidRPr="00A36E09" w:rsidR="00A36E09" w:rsidP="00E22088" w:rsidRDefault="00A36E09" w14:paraId="7D780D34" w14:textId="77777777">
      <w:pPr>
        <w:pStyle w:val="Paragrafoelenco"/>
        <w:autoSpaceDE w:val="0"/>
        <w:autoSpaceDN w:val="0"/>
        <w:adjustRightInd w:val="0"/>
        <w:spacing w:before="120" w:line="240" w:lineRule="auto"/>
        <w:ind w:left="0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</w:p>
    <w:p w:rsidRPr="00A36E09" w:rsidR="00B76891" w:rsidP="007F5B87" w:rsidRDefault="00B76891" w14:paraId="553D50BA" w14:textId="77777777">
      <w:pPr>
        <w:pStyle w:val="Paragrafoelenco"/>
        <w:autoSpaceDE w:val="0"/>
        <w:autoSpaceDN w:val="0"/>
        <w:adjustRightInd w:val="0"/>
        <w:spacing w:before="120"/>
        <w:ind w:left="0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</w:p>
    <w:p w:rsidRPr="00A36E09" w:rsidR="007F5B87" w:rsidP="00E22088" w:rsidRDefault="007F5B87" w14:paraId="65A15AFD" w14:textId="1A914918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before="120" w:after="240" w:line="240" w:lineRule="auto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Precedenti partecipazioni </w:t>
      </w:r>
      <w:proofErr w:type="gramStart"/>
      <w:r w:rsidRPr="00A36E09">
        <w:rPr>
          <w:rFonts w:asciiTheme="minorHAnsi" w:hAnsiTheme="minorHAnsi" w:eastAsiaTheme="minorEastAsia" w:cstheme="minorHAnsi"/>
          <w:sz w:val="24"/>
          <w:szCs w:val="24"/>
        </w:rPr>
        <w:t>a</w:t>
      </w:r>
      <w:r w:rsidRPr="00A36E09" w:rsidR="00B76891">
        <w:rPr>
          <w:rFonts w:asciiTheme="minorHAnsi" w:hAnsiTheme="minorHAnsi" w:eastAsiaTheme="minorEastAsia" w:cstheme="minorHAnsi"/>
          <w:sz w:val="24"/>
          <w:szCs w:val="24"/>
        </w:rPr>
        <w:t>d</w:t>
      </w:r>
      <w:proofErr w:type="gramEnd"/>
      <w:r w:rsidRPr="00A36E09" w:rsidR="00B76891">
        <w:rPr>
          <w:rFonts w:asciiTheme="minorHAnsi" w:hAnsiTheme="minorHAnsi" w:eastAsiaTheme="minorEastAsia" w:cstheme="minorHAnsi"/>
          <w:sz w:val="24"/>
          <w:szCs w:val="24"/>
        </w:rPr>
        <w:t xml:space="preserve"> edizioni di 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>Vicenza Oro</w:t>
      </w:r>
      <w:r w:rsidRPr="00A36E09" w:rsidR="00B76891">
        <w:rPr>
          <w:rFonts w:asciiTheme="minorHAnsi" w:hAnsiTheme="minorHAnsi" w:eastAsiaTheme="minorEastAsia" w:cstheme="minorHAnsi"/>
          <w:sz w:val="24"/>
          <w:szCs w:val="24"/>
        </w:rPr>
        <w:t xml:space="preserve"> mediante stand autonomo (anni 2024-2025): 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</w:t>
      </w:r>
    </w:p>
    <w:p w:rsidRPr="00A36E09" w:rsidR="00B76891" w:rsidP="00E22088" w:rsidRDefault="00B76891" w14:paraId="224D6F4F" w14:textId="0822E8C3">
      <w:pPr>
        <w:pStyle w:val="Paragrafoelenco"/>
        <w:autoSpaceDE w:val="0"/>
        <w:autoSpaceDN w:val="0"/>
        <w:adjustRightInd w:val="0"/>
        <w:spacing w:before="120" w:after="240" w:line="240" w:lineRule="auto"/>
        <w:ind w:left="646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□ Nessuna partecipazione</w:t>
      </w:r>
    </w:p>
    <w:p w:rsidRPr="00A36E09" w:rsidR="00B76891" w:rsidP="00E22088" w:rsidRDefault="00B76891" w14:paraId="14A3F844" w14:textId="7C5C9DE9">
      <w:pPr>
        <w:pStyle w:val="Paragrafoelenco"/>
        <w:autoSpaceDE w:val="0"/>
        <w:autoSpaceDN w:val="0"/>
        <w:adjustRightInd w:val="0"/>
        <w:spacing w:before="120" w:after="240" w:line="240" w:lineRule="auto"/>
        <w:ind w:left="646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□ Una partecipazione</w:t>
      </w:r>
    </w:p>
    <w:p w:rsidRPr="00A36E09" w:rsidR="005E7CBF" w:rsidP="00E22088" w:rsidRDefault="00B76891" w14:paraId="058487EA" w14:textId="2A59C92D">
      <w:pPr>
        <w:pStyle w:val="Paragrafoelenco"/>
        <w:autoSpaceDE w:val="0"/>
        <w:autoSpaceDN w:val="0"/>
        <w:adjustRightInd w:val="0"/>
        <w:spacing w:before="120" w:after="240" w:line="240" w:lineRule="auto"/>
        <w:ind w:left="646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□ Due partecipazioni</w:t>
      </w:r>
    </w:p>
    <w:p w:rsidRPr="00A36E09" w:rsidR="00E22088" w:rsidP="00E22088" w:rsidRDefault="00E22088" w14:paraId="55FA41E8" w14:textId="77777777">
      <w:pPr>
        <w:pStyle w:val="Paragrafoelenco"/>
        <w:autoSpaceDE w:val="0"/>
        <w:autoSpaceDN w:val="0"/>
        <w:adjustRightInd w:val="0"/>
        <w:spacing w:before="120" w:after="240" w:line="240" w:lineRule="auto"/>
        <w:ind w:left="646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</w:p>
    <w:p w:rsidRPr="00A36E09" w:rsidR="00C12087" w:rsidP="005E7CBF" w:rsidRDefault="00C12087" w14:paraId="55B71567" w14:textId="4AA20FA8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before="120" w:after="240" w:line="240" w:lineRule="auto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Dimensione di </w:t>
      </w:r>
      <w:r w:rsidRPr="00A36E09" w:rsidR="5544565E">
        <w:rPr>
          <w:rFonts w:asciiTheme="minorHAnsi" w:hAnsiTheme="minorHAnsi" w:eastAsiaTheme="minorEastAsia" w:cstheme="minorHAnsi"/>
          <w:sz w:val="24"/>
          <w:szCs w:val="24"/>
        </w:rPr>
        <w:t>impresa</w:t>
      </w:r>
      <w:r w:rsidRPr="00A36E09" w:rsidR="005E7CBF">
        <w:rPr>
          <w:rStyle w:val="Rimandonotaapidipagina"/>
          <w:rFonts w:asciiTheme="minorHAnsi" w:hAnsiTheme="minorHAnsi" w:eastAsiaTheme="minorEastAsia" w:cstheme="minorHAnsi"/>
          <w:sz w:val="24"/>
          <w:szCs w:val="24"/>
        </w:rPr>
        <w:footnoteReference w:id="2"/>
      </w:r>
      <w:r w:rsidRPr="00A36E09" w:rsidR="5544565E">
        <w:rPr>
          <w:rFonts w:asciiTheme="minorHAnsi" w:hAnsiTheme="minorHAnsi" w:eastAsiaTheme="minorEastAsia" w:cstheme="minorHAnsi"/>
          <w:sz w:val="24"/>
          <w:szCs w:val="24"/>
        </w:rPr>
        <w:t>:</w:t>
      </w:r>
    </w:p>
    <w:p w:rsidRPr="00A36E09" w:rsidR="00C12087" w:rsidP="21BABA05" w:rsidRDefault="00C12087" w14:paraId="44D97552" w14:textId="7777777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Micro</w:t>
      </w:r>
    </w:p>
    <w:p w:rsidRPr="00A36E09" w:rsidR="00C12087" w:rsidP="21BABA05" w:rsidRDefault="00C12087" w14:paraId="743A9983" w14:textId="7777777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Piccola</w:t>
      </w:r>
    </w:p>
    <w:p w:rsidRPr="00A36E09" w:rsidR="00E14AB8" w:rsidP="005E7CBF" w:rsidRDefault="00C12087" w14:paraId="393E9884" w14:textId="670C7C92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Media</w:t>
      </w:r>
    </w:p>
    <w:p w:rsidRPr="00A36E09" w:rsidR="005E7CBF" w:rsidP="0003628A" w:rsidRDefault="005E7CBF" w14:paraId="475642A5" w14:textId="0DD33D3C">
      <w:pPr>
        <w:autoSpaceDE w:val="0"/>
        <w:autoSpaceDN w:val="0"/>
        <w:adjustRightInd w:val="0"/>
        <w:spacing w:before="240"/>
        <w:ind w:left="3540" w:firstLine="708"/>
        <w:outlineLvl w:val="0"/>
        <w:rPr>
          <w:rFonts w:asciiTheme="minorHAnsi" w:hAnsiTheme="minorHAnsi" w:eastAsiaTheme="minorEastAsia" w:cstheme="minorHAnsi"/>
          <w:b/>
          <w:bCs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b/>
          <w:bCs/>
          <w:sz w:val="24"/>
          <w:szCs w:val="24"/>
        </w:rPr>
        <w:t>DICHIARA</w:t>
      </w:r>
    </w:p>
    <w:p w:rsidRPr="00A36E09" w:rsidR="005E7CBF" w:rsidP="005E7CBF" w:rsidRDefault="005E7CBF" w14:paraId="7EB1E39D" w14:textId="1256482C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di essere un’azienda</w:t>
      </w:r>
      <w:r w:rsidRPr="00A36E09">
        <w:rPr>
          <w:rFonts w:asciiTheme="minorHAnsi" w:hAnsiTheme="minorHAnsi" w:eastAsiaTheme="minorEastAsia" w:cstheme="minorHAnsi"/>
          <w:b/>
          <w:bCs/>
          <w:sz w:val="24"/>
          <w:szCs w:val="24"/>
        </w:rPr>
        <w:t xml:space="preserve"> </w:t>
      </w:r>
      <w:r w:rsidRPr="00A36E09">
        <w:rPr>
          <w:rFonts w:asciiTheme="minorHAnsi" w:hAnsiTheme="minorHAnsi" w:cstheme="minorHAnsi"/>
          <w:sz w:val="24"/>
          <w:szCs w:val="24"/>
          <w:lang w:eastAsia="it-IT"/>
        </w:rPr>
        <w:t xml:space="preserve">di Gioielleria Fashion caratterizzate da un Brand iconico e riconosciuto sul mercato che propongono un prodotto finito con l’utilizzo di oro e/o argento e con una </w:t>
      </w:r>
      <w:r w:rsidRPr="00A36E09">
        <w:rPr>
          <w:rFonts w:asciiTheme="minorHAnsi" w:hAnsiTheme="minorHAnsi" w:cstheme="minorHAnsi"/>
          <w:sz w:val="24"/>
          <w:szCs w:val="24"/>
          <w:lang w:eastAsia="it-IT"/>
        </w:rPr>
        <w:lastRenderedPageBreak/>
        <w:t>fascia prezzo retail al pubblico non superiore ai €</w:t>
      </w:r>
      <w:r w:rsidRPr="00A36E09" w:rsidR="003615D1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A36E09">
        <w:rPr>
          <w:rFonts w:asciiTheme="minorHAnsi" w:hAnsiTheme="minorHAnsi" w:cstheme="minorHAnsi"/>
          <w:sz w:val="24"/>
          <w:szCs w:val="24"/>
          <w:lang w:eastAsia="it-IT"/>
        </w:rPr>
        <w:t>2.000 e che i target dei clienti siano gioiellerie, catene di negozi di gioielleria, negozi di abbigliamento con reparto di gioielleria fashion;</w:t>
      </w:r>
    </w:p>
    <w:p w:rsidRPr="00A36E09" w:rsidR="005E7CBF" w:rsidP="005E7CBF" w:rsidRDefault="005E7CBF" w14:paraId="2E52C7E5" w14:textId="77777777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before="240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di non aver presentato richiesta di assegnazione stand autonomo a IEG per le edizioni di </w:t>
      </w:r>
      <w:proofErr w:type="gramStart"/>
      <w:r w:rsidRPr="00A36E09">
        <w:rPr>
          <w:rFonts w:asciiTheme="minorHAnsi" w:hAnsiTheme="minorHAnsi" w:eastAsiaTheme="minorEastAsia" w:cstheme="minorHAnsi"/>
          <w:sz w:val="24"/>
          <w:szCs w:val="24"/>
        </w:rPr>
        <w:t>Gennaio</w:t>
      </w:r>
      <w:proofErr w:type="gramEnd"/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2026 e </w:t>
      </w:r>
      <w:proofErr w:type="gramStart"/>
      <w:r w:rsidRPr="00A36E09">
        <w:rPr>
          <w:rFonts w:asciiTheme="minorHAnsi" w:hAnsiTheme="minorHAnsi" w:eastAsiaTheme="minorEastAsia" w:cstheme="minorHAnsi"/>
          <w:sz w:val="24"/>
          <w:szCs w:val="24"/>
        </w:rPr>
        <w:t>Settembre</w:t>
      </w:r>
      <w:proofErr w:type="gramEnd"/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2026  </w:t>
      </w:r>
    </w:p>
    <w:p w:rsidRPr="00A36E09" w:rsidR="00EC23DA" w:rsidP="00A36E09" w:rsidRDefault="005E7CBF" w14:paraId="6F46ADC6" w14:textId="17CB206E">
      <w:pPr>
        <w:pStyle w:val="Paragrafoelenco"/>
        <w:autoSpaceDE w:val="0"/>
        <w:autoSpaceDN w:val="0"/>
        <w:adjustRightInd w:val="0"/>
        <w:spacing w:before="240"/>
        <w:jc w:val="center"/>
        <w:outlineLvl w:val="0"/>
        <w:rPr>
          <w:rFonts w:asciiTheme="minorHAnsi" w:hAnsiTheme="minorHAnsi" w:eastAsiaTheme="minorEastAsia" w:cstheme="minorHAnsi"/>
          <w:b/>
          <w:bCs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b/>
          <w:bCs/>
          <w:sz w:val="24"/>
          <w:szCs w:val="24"/>
        </w:rPr>
        <w:cr/>
      </w:r>
      <w:r w:rsidRPr="00A36E09" w:rsidR="00EC23DA">
        <w:rPr>
          <w:rFonts w:asciiTheme="minorHAnsi" w:hAnsiTheme="minorHAnsi" w:eastAsiaTheme="minorEastAsia" w:cstheme="minorHAnsi"/>
          <w:b/>
          <w:bCs/>
          <w:sz w:val="24"/>
          <w:szCs w:val="24"/>
        </w:rPr>
        <w:t>SI IMPEGNA</w:t>
      </w:r>
    </w:p>
    <w:p w:rsidRPr="00A36E09" w:rsidR="00151BCD" w:rsidP="2BB6F819" w:rsidRDefault="00151BCD" w14:paraId="2C1A4739" w14:textId="7777777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 w:rsidRPr="00A36E09">
        <w:rPr>
          <w:rFonts w:asciiTheme="minorHAnsi" w:hAnsiTheme="minorHAnsi" w:cstheme="minorHAnsi"/>
          <w:sz w:val="24"/>
          <w:szCs w:val="24"/>
          <w:lang w:eastAsia="it-IT"/>
        </w:rPr>
        <w:t>ad inoltrare la merce da esporre direttamente in Fiera o nel luogo indicato entro il giorno stabilito dall’organizzatore o dalla Regione Campania ed a tenerla esposta per l’intera durata della manifestazione, fino all’ora di chiusura della stessa;</w:t>
      </w:r>
    </w:p>
    <w:p w:rsidRPr="00A36E09" w:rsidR="00151BCD" w:rsidP="2BB6F819" w:rsidRDefault="00151BCD" w14:paraId="3BCF43BD" w14:textId="7777777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 w:rsidRPr="00A36E09">
        <w:rPr>
          <w:rFonts w:asciiTheme="minorHAnsi" w:hAnsiTheme="minorHAnsi" w:cstheme="minorHAnsi"/>
          <w:sz w:val="24"/>
          <w:szCs w:val="24"/>
          <w:lang w:eastAsia="it-IT"/>
        </w:rPr>
        <w:t>ad esporre esclusivamente prodotti di propria produzione e a non cedere a qualsiasi titolo lo spazio assegnato o parte di esso ad altre imprese;</w:t>
      </w:r>
    </w:p>
    <w:p w:rsidRPr="00A36E09" w:rsidR="00151BCD" w:rsidP="2BB6F819" w:rsidRDefault="00151BCD" w14:paraId="6341B396" w14:textId="7777777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 w:rsidRPr="00A36E09">
        <w:rPr>
          <w:rFonts w:asciiTheme="minorHAnsi" w:hAnsiTheme="minorHAnsi" w:cstheme="minorHAnsi"/>
          <w:sz w:val="24"/>
          <w:szCs w:val="24"/>
          <w:lang w:eastAsia="it-IT"/>
        </w:rPr>
        <w:t xml:space="preserve"> ad essere presente in fiera nel rispetto di tutte le prescrizioni regolamentari ivi comprese quelle eventuali in materia di sicurezza sanitaria;</w:t>
      </w:r>
    </w:p>
    <w:p w:rsidRPr="00A36E09" w:rsidR="00151BCD" w:rsidP="2BB6F819" w:rsidRDefault="00151BCD" w14:paraId="1A31341B" w14:textId="7777777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 w:rsidRPr="00A36E09">
        <w:rPr>
          <w:rFonts w:asciiTheme="minorHAnsi" w:hAnsiTheme="minorHAnsi" w:cstheme="minorHAnsi"/>
          <w:sz w:val="24"/>
          <w:szCs w:val="24"/>
          <w:lang w:eastAsia="it-IT"/>
        </w:rPr>
        <w:t>a presidiare il proprio spazio rispettando l’orario di apertura e di chiusura previsto;</w:t>
      </w:r>
    </w:p>
    <w:p w:rsidRPr="00A36E09" w:rsidR="00151BCD" w:rsidP="2BB6F819" w:rsidRDefault="00151BCD" w14:paraId="4AECCC94" w14:textId="61F89A4C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 w:rsidRPr="00A36E09">
        <w:rPr>
          <w:rFonts w:asciiTheme="minorHAnsi" w:hAnsiTheme="minorHAnsi" w:cstheme="minorHAnsi"/>
          <w:sz w:val="24"/>
          <w:szCs w:val="24"/>
          <w:lang w:eastAsia="it-IT"/>
        </w:rPr>
        <w:t>a corrispondere una Quota di Iscrizione all’Ente Fieristico (ITALIAN EXHIBITION GROUP) versando l’importo previsto di 650,00</w:t>
      </w:r>
      <w:r w:rsidRPr="00A36E09" w:rsidR="00E22088">
        <w:rPr>
          <w:rFonts w:asciiTheme="minorHAnsi" w:hAnsiTheme="minorHAnsi" w:cstheme="minorHAnsi"/>
          <w:sz w:val="24"/>
          <w:szCs w:val="24"/>
          <w:lang w:eastAsia="it-IT"/>
        </w:rPr>
        <w:t>;</w:t>
      </w:r>
    </w:p>
    <w:p w:rsidRPr="00D174E4" w:rsidR="00A36E09" w:rsidP="00D174E4" w:rsidRDefault="00151BCD" w14:paraId="39437717" w14:textId="72EF0C7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 w:rsidRPr="00A36E09">
        <w:rPr>
          <w:rFonts w:asciiTheme="minorHAnsi" w:hAnsiTheme="minorHAnsi" w:cstheme="minorHAnsi"/>
          <w:sz w:val="24"/>
          <w:szCs w:val="24"/>
          <w:lang w:eastAsia="it-IT"/>
        </w:rPr>
        <w:t xml:space="preserve">a corrispondere la </w:t>
      </w:r>
      <w:r w:rsidRPr="00A36E09" w:rsidR="00E22088">
        <w:rPr>
          <w:rFonts w:asciiTheme="minorHAnsi" w:hAnsiTheme="minorHAnsi" w:cstheme="minorHAnsi"/>
          <w:sz w:val="24"/>
          <w:szCs w:val="24"/>
          <w:lang w:eastAsia="it-IT"/>
        </w:rPr>
        <w:t>q</w:t>
      </w:r>
      <w:r w:rsidRPr="00A36E09">
        <w:rPr>
          <w:rFonts w:asciiTheme="minorHAnsi" w:hAnsiTheme="minorHAnsi" w:cstheme="minorHAnsi"/>
          <w:sz w:val="24"/>
          <w:szCs w:val="24"/>
          <w:lang w:eastAsia="it-IT"/>
        </w:rPr>
        <w:t xml:space="preserve">uota di allestimento all’Ente Fieristico (ITALIAN EXHIBITION GROUP) </w:t>
      </w:r>
      <w:r w:rsidRPr="00A36E09" w:rsidR="00AA6A1A">
        <w:rPr>
          <w:rFonts w:asciiTheme="minorHAnsi" w:hAnsiTheme="minorHAnsi" w:cstheme="minorHAnsi"/>
          <w:sz w:val="24"/>
          <w:szCs w:val="24"/>
          <w:lang w:eastAsia="it-IT"/>
        </w:rPr>
        <w:t xml:space="preserve">di cui è data stima </w:t>
      </w:r>
      <w:proofErr w:type="gramStart"/>
      <w:r w:rsidRPr="00A36E09" w:rsidR="00AA6A1A">
        <w:rPr>
          <w:rFonts w:asciiTheme="minorHAnsi" w:hAnsiTheme="minorHAnsi" w:cstheme="minorHAnsi"/>
          <w:sz w:val="24"/>
          <w:szCs w:val="24"/>
          <w:lang w:eastAsia="it-IT"/>
        </w:rPr>
        <w:t>ne</w:t>
      </w:r>
      <w:r w:rsidRPr="00A36E09">
        <w:rPr>
          <w:rFonts w:asciiTheme="minorHAnsi" w:hAnsiTheme="minorHAnsi" w:cstheme="minorHAnsi"/>
          <w:sz w:val="24"/>
          <w:szCs w:val="24"/>
          <w:lang w:eastAsia="it-IT"/>
        </w:rPr>
        <w:t>ll’Avviso</w:t>
      </w:r>
      <w:proofErr w:type="gramEnd"/>
      <w:r w:rsidRPr="00A36E09">
        <w:rPr>
          <w:rFonts w:asciiTheme="minorHAnsi" w:hAnsiTheme="minorHAnsi" w:cstheme="minorHAnsi"/>
          <w:sz w:val="24"/>
          <w:szCs w:val="24"/>
          <w:lang w:eastAsia="it-IT"/>
        </w:rPr>
        <w:t xml:space="preserve"> oltre a ogni personalizzazione e/o aggiunta che, comunque, dovrà essere preventivamente autorizzata dalla Regione Campania;</w:t>
      </w:r>
    </w:p>
    <w:p w:rsidRPr="00A36E09" w:rsidR="00EC23DA" w:rsidP="2BB6F819" w:rsidRDefault="00151BCD" w14:paraId="3FE9F23F" w14:textId="243CF5EF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 w:rsidRPr="00A36E09">
        <w:rPr>
          <w:rFonts w:asciiTheme="minorHAnsi" w:hAnsiTheme="minorHAnsi" w:cstheme="minorHAnsi"/>
          <w:sz w:val="24"/>
          <w:szCs w:val="24"/>
          <w:lang w:eastAsia="it-IT"/>
        </w:rPr>
        <w:t>a farsi carico di ogni altro spesa che non rientri nel noleggio dell’area nuda a carico della Regione Campania;</w:t>
      </w:r>
    </w:p>
    <w:p w:rsidRPr="00A36E09" w:rsidR="00151BCD" w:rsidP="21BABA05" w:rsidRDefault="00151BCD" w14:paraId="73B98A49" w14:textId="2C4AB618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eastAsiaTheme="minorEastAsia" w:cstheme="minorHAnsi"/>
          <w:b/>
          <w:bCs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b/>
          <w:bCs/>
          <w:sz w:val="24"/>
          <w:szCs w:val="24"/>
        </w:rPr>
        <w:t>DICHIARA</w:t>
      </w:r>
    </w:p>
    <w:p w:rsidRPr="00A36E09" w:rsidR="00151BCD" w:rsidP="48B63AF3" w:rsidRDefault="00151BCD" w14:paraId="16D8749C" w14:textId="13CC4191">
      <w:pPr>
        <w:pStyle w:val="Paragrafoelenco"/>
        <w:numPr>
          <w:ilvl w:val="0"/>
          <w:numId w:val="36"/>
        </w:numPr>
        <w:autoSpaceDE w:val="0"/>
        <w:autoSpaceDN w:val="0"/>
        <w:adjustRightInd w:val="0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Di essere consapevole che </w:t>
      </w:r>
      <w:r w:rsidRPr="00A36E09" w:rsidR="00D551CA">
        <w:rPr>
          <w:rFonts w:asciiTheme="minorHAnsi" w:hAnsiTheme="minorHAnsi" w:eastAsiaTheme="minorEastAsia" w:cstheme="minorHAnsi"/>
          <w:sz w:val="24"/>
          <w:szCs w:val="24"/>
        </w:rPr>
        <w:t>i costi sostenuti dal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la Regione Campania </w:t>
      </w:r>
      <w:r w:rsidRPr="00A36E09" w:rsidR="00D551CA">
        <w:rPr>
          <w:rFonts w:asciiTheme="minorHAnsi" w:hAnsiTheme="minorHAnsi" w:eastAsiaTheme="minorEastAsia" w:cstheme="minorHAnsi"/>
          <w:sz w:val="24"/>
          <w:szCs w:val="24"/>
        </w:rPr>
        <w:t xml:space="preserve">costituiscono 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sostegno non finanziario concesso ai sensi del Regolamento (UE) n. 2831/2023 “de </w:t>
      </w:r>
      <w:proofErr w:type="spellStart"/>
      <w:r w:rsidRPr="00A36E09">
        <w:rPr>
          <w:rFonts w:asciiTheme="minorHAnsi" w:hAnsiTheme="minorHAnsi" w:eastAsiaTheme="minorEastAsia" w:cstheme="minorHAnsi"/>
          <w:sz w:val="24"/>
          <w:szCs w:val="24"/>
        </w:rPr>
        <w:t>minimis</w:t>
      </w:r>
      <w:proofErr w:type="spellEnd"/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” </w:t>
      </w:r>
      <w:r w:rsidRPr="00A36E09" w:rsidR="00D551CA">
        <w:rPr>
          <w:rFonts w:asciiTheme="minorHAnsi" w:hAnsiTheme="minorHAnsi" w:eastAsiaTheme="minorEastAsia" w:cstheme="minorHAnsi"/>
          <w:sz w:val="24"/>
          <w:szCs w:val="24"/>
        </w:rPr>
        <w:t xml:space="preserve">che 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>e sarà iscritto nel Registro Nazionale degli Aiuti (RNA) di cui al Regolamento MISE n. 115 del 31 maggio 2017;</w:t>
      </w:r>
    </w:p>
    <w:p w:rsidRPr="00A36E09" w:rsidR="00151BCD" w:rsidP="07CE742F" w:rsidRDefault="00151BCD" w14:paraId="4E7207B5" w14:textId="16543AC0">
      <w:pPr>
        <w:pStyle w:val="Paragrafoelenco"/>
        <w:numPr>
          <w:ilvl w:val="0"/>
          <w:numId w:val="36"/>
        </w:numPr>
        <w:autoSpaceDE w:val="0"/>
        <w:autoSpaceDN w:val="0"/>
        <w:adjustRightInd w:val="0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Di essere consapevole che tale agevolazione è condizionata all’effettiva partecipazione alla manifestazione da parte dell’impresa selezionata. Pertanto, con la presente, dichiara di impegnarsi incondizionatamente a rimborsare alla Regione Campania il costo dell’area nuda del </w:t>
      </w:r>
      <w:r w:rsidRPr="00A36E09" w:rsidR="002E63BB">
        <w:rPr>
          <w:rFonts w:asciiTheme="minorHAnsi" w:hAnsiTheme="minorHAnsi" w:eastAsiaTheme="minorEastAsia" w:cstheme="minorHAnsi"/>
          <w:sz w:val="24"/>
          <w:szCs w:val="24"/>
        </w:rPr>
        <w:t>modulo, maggiorato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degli interessi legali, in caso di rinuncia alla partecipazione alla manifestazione oltre il termine di 15 giorni di calendario dall</w:t>
      </w:r>
      <w:r w:rsidRPr="00A36E09" w:rsidR="00A36E09">
        <w:rPr>
          <w:rFonts w:asciiTheme="minorHAnsi" w:hAnsiTheme="minorHAnsi" w:eastAsiaTheme="minorEastAsia" w:cstheme="minorHAnsi"/>
          <w:sz w:val="24"/>
          <w:szCs w:val="24"/>
        </w:rPr>
        <w:t>’inizio della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</w:t>
      </w:r>
      <w:r w:rsidRPr="00A36E09" w:rsidR="002E63BB">
        <w:rPr>
          <w:rFonts w:asciiTheme="minorHAnsi" w:hAnsiTheme="minorHAnsi" w:eastAsiaTheme="minorEastAsia" w:cstheme="minorHAnsi"/>
          <w:sz w:val="24"/>
          <w:szCs w:val="24"/>
        </w:rPr>
        <w:t xml:space="preserve">manifestazione 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>e/o in caso di assenza in fiera e mancato presidio del modulo assegnato. Dichiara di accettare che il versamento dovrà avvenire entro 30 giorni da apposita richiesta con la quale verrà formalizzata la contestazione dell’assenza e disposta la revoca dell’agevolazione in “de minimis”. L’impresa dichiara espressamente di rinunciare a sollevare qualsiasi eccezione e di adempiere al rimborso senza indugio;</w:t>
      </w:r>
    </w:p>
    <w:p w:rsidRPr="00A36E09" w:rsidR="00151BCD" w:rsidP="00FE10A4" w:rsidRDefault="00151BCD" w14:paraId="68D80772" w14:textId="4D204520">
      <w:pPr>
        <w:pStyle w:val="Paragrafoelenco"/>
        <w:numPr>
          <w:ilvl w:val="0"/>
          <w:numId w:val="36"/>
        </w:numPr>
        <w:autoSpaceDE w:val="0"/>
        <w:autoSpaceDN w:val="0"/>
        <w:adjustRightInd w:val="0"/>
        <w:jc w:val="both"/>
        <w:outlineLvl w:val="0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Di accettare che la Regione Campania si riserva, a suo insindacabile giudizio, la facoltà di revocare, annullare, modificare, sospendere il presente Avviso in qualsiasi momento e di non dar seguito al successivo procedimento di ammissione, rinunciando ad avanzare pretese di qualsiasi genere o richiedere alcunché a titolo di danno.</w:t>
      </w:r>
    </w:p>
    <w:p w:rsidRPr="00A36E09" w:rsidR="00EC23DA" w:rsidP="21BABA05" w:rsidRDefault="00EC23DA" w14:paraId="0E9ECB98" w14:textId="5AE08E22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eastAsiaTheme="minorEastAsia" w:cstheme="minorHAnsi"/>
          <w:b/>
          <w:bCs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b/>
          <w:bCs/>
          <w:sz w:val="24"/>
          <w:szCs w:val="24"/>
        </w:rPr>
        <w:lastRenderedPageBreak/>
        <w:t>PRENDE ATTO</w:t>
      </w:r>
    </w:p>
    <w:p w:rsidRPr="00A36E09" w:rsidR="003615D1" w:rsidP="00F275E3" w:rsidRDefault="00B62058" w14:paraId="2524DD9B" w14:textId="1BF2296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dell’art. </w:t>
      </w:r>
      <w:r w:rsidRPr="00A36E09" w:rsidR="003C7CB4">
        <w:rPr>
          <w:rFonts w:asciiTheme="minorHAnsi" w:hAnsiTheme="minorHAnsi" w:eastAsiaTheme="minorEastAsia" w:cstheme="minorHAnsi"/>
          <w:sz w:val="24"/>
          <w:szCs w:val="24"/>
        </w:rPr>
        <w:t>1</w:t>
      </w:r>
      <w:r w:rsidRPr="00A36E09" w:rsidR="00151BCD">
        <w:rPr>
          <w:rFonts w:asciiTheme="minorHAnsi" w:hAnsiTheme="minorHAnsi" w:eastAsiaTheme="minorEastAsia" w:cstheme="minorHAnsi"/>
          <w:sz w:val="24"/>
          <w:szCs w:val="24"/>
        </w:rPr>
        <w:t>0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dell’Avviso recante “Informazioni e trattamento dati a tutela della privacy” dichiarandosi consapevole </w:t>
      </w:r>
      <w:r w:rsidRPr="00A36E09" w:rsidR="00EC23DA">
        <w:rPr>
          <w:rFonts w:asciiTheme="minorHAnsi" w:hAnsiTheme="minorHAnsi" w:eastAsiaTheme="minorEastAsia" w:cstheme="minorHAnsi"/>
          <w:sz w:val="24"/>
          <w:szCs w:val="24"/>
        </w:rPr>
        <w:t>che i dati contenuti nella presente domanda saranno utilizzati esclusivamente:</w:t>
      </w:r>
    </w:p>
    <w:p w:rsidRPr="00A36E09" w:rsidR="00EC23DA" w:rsidP="21BABA05" w:rsidRDefault="00EC23DA" w14:paraId="7F559E5E" w14:textId="427BDEF3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per gli scopi previsti </w:t>
      </w:r>
      <w:r w:rsidRPr="00A36E09" w:rsidR="00F27A02">
        <w:rPr>
          <w:rFonts w:asciiTheme="minorHAnsi" w:hAnsiTheme="minorHAnsi" w:eastAsiaTheme="minorEastAsia" w:cstheme="minorHAnsi"/>
          <w:sz w:val="24"/>
          <w:szCs w:val="24"/>
        </w:rPr>
        <w:t>dall’Avviso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e saranno oggetto di trattamento svolto con o senza l’ausilio di sistemi informatici nel pieno rispetto del “Codice in materia di protezione dei dati personali” e degli obblighi di riservatezza ai quali è ispirata l’attività </w:t>
      </w:r>
      <w:r w:rsidRPr="00A36E09" w:rsidR="00B62058">
        <w:rPr>
          <w:rFonts w:asciiTheme="minorHAnsi" w:hAnsiTheme="minorHAnsi" w:eastAsiaTheme="minorEastAsia" w:cstheme="minorHAnsi"/>
          <w:sz w:val="24"/>
          <w:szCs w:val="24"/>
        </w:rPr>
        <w:t>della Regione Campania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>;</w:t>
      </w:r>
    </w:p>
    <w:p w:rsidRPr="00A36E09" w:rsidR="00EC23DA" w:rsidP="21BABA05" w:rsidRDefault="00EC23DA" w14:paraId="02100CCA" w14:textId="7777777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ai sensi dell’art. 14 della legge 29 luglio 2015, n. 115 per l’inserimento nel Registro Nazionale degli Aiuti di Stato, ai fini della verifica del rispetto del </w:t>
      </w:r>
      <w:r w:rsidRPr="00A36E09">
        <w:rPr>
          <w:rFonts w:asciiTheme="minorHAnsi" w:hAnsiTheme="minorHAnsi" w:eastAsiaTheme="minorEastAsia" w:cstheme="minorHAnsi"/>
          <w:i/>
          <w:iCs/>
          <w:sz w:val="24"/>
          <w:szCs w:val="24"/>
        </w:rPr>
        <w:t>de minimis</w:t>
      </w:r>
      <w:r w:rsidRPr="00A36E09" w:rsidR="00B62058">
        <w:rPr>
          <w:rFonts w:asciiTheme="minorHAnsi" w:hAnsiTheme="minorHAnsi" w:eastAsiaTheme="minorEastAsia" w:cstheme="minorHAnsi"/>
          <w:sz w:val="24"/>
          <w:szCs w:val="24"/>
        </w:rPr>
        <w:t>.</w:t>
      </w:r>
    </w:p>
    <w:p w:rsidRPr="00A36E09" w:rsidR="00EC23DA" w:rsidP="21BABA05" w:rsidRDefault="00EC23DA" w14:paraId="1F72F646" w14:textId="7777777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eastAsiaTheme="minorEastAsia" w:cstheme="minorHAnsi"/>
          <w:sz w:val="24"/>
          <w:szCs w:val="24"/>
        </w:rPr>
      </w:pPr>
    </w:p>
    <w:p w:rsidRPr="00A36E09" w:rsidR="00B62058" w:rsidP="21BABA05" w:rsidRDefault="00B62058" w14:paraId="08CE6F91" w14:textId="7777777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eastAsiaTheme="minorEastAsia" w:cstheme="minorHAnsi"/>
          <w:sz w:val="24"/>
          <w:szCs w:val="24"/>
        </w:rPr>
      </w:pPr>
    </w:p>
    <w:p w:rsidRPr="00A36E09" w:rsidR="00EC23DA" w:rsidP="21BABA05" w:rsidRDefault="00EC23DA" w14:paraId="70D3CCD3" w14:textId="77777777">
      <w:pPr>
        <w:autoSpaceDE w:val="0"/>
        <w:autoSpaceDN w:val="0"/>
        <w:adjustRightInd w:val="0"/>
        <w:ind w:left="4260" w:firstLine="696"/>
        <w:jc w:val="both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>________________________________</w:t>
      </w:r>
    </w:p>
    <w:p w:rsidRPr="00A36E09" w:rsidR="00EC23DA" w:rsidP="332AD53F" w:rsidRDefault="00EC23DA" w14:paraId="456D2006" w14:textId="4E5AFAB0">
      <w:pPr>
        <w:autoSpaceDE w:val="0"/>
        <w:autoSpaceDN w:val="0"/>
        <w:adjustRightInd w:val="0"/>
        <w:ind w:left="720"/>
        <w:jc w:val="right"/>
        <w:rPr>
          <w:rFonts w:asciiTheme="minorHAnsi" w:hAnsiTheme="minorHAnsi" w:eastAsiaTheme="minorEastAsia" w:cstheme="minorHAnsi"/>
          <w:sz w:val="24"/>
          <w:szCs w:val="24"/>
        </w:rPr>
      </w:pP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                </w:t>
      </w:r>
      <w:r w:rsidRPr="00A36E09">
        <w:rPr>
          <w:rFonts w:asciiTheme="minorHAnsi" w:hAnsiTheme="minorHAnsi" w:cstheme="minorHAnsi"/>
          <w:sz w:val="24"/>
          <w:szCs w:val="24"/>
        </w:rPr>
        <w:tab/>
      </w:r>
      <w:r w:rsidRPr="00A36E09">
        <w:rPr>
          <w:rFonts w:asciiTheme="minorHAnsi" w:hAnsiTheme="minorHAnsi" w:cstheme="minorHAnsi"/>
          <w:sz w:val="24"/>
          <w:szCs w:val="24"/>
        </w:rPr>
        <w:tab/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>firma digitale</w:t>
      </w:r>
      <w:r w:rsidRPr="00A36E09" w:rsidR="00B62058">
        <w:rPr>
          <w:rFonts w:asciiTheme="minorHAnsi" w:hAnsiTheme="minorHAnsi" w:eastAsiaTheme="minorEastAsia" w:cstheme="minorHAnsi"/>
          <w:sz w:val="24"/>
          <w:szCs w:val="24"/>
        </w:rPr>
        <w:t xml:space="preserve"> in modalità PADES del</w:t>
      </w:r>
      <w:r w:rsidRPr="00A36E09">
        <w:rPr>
          <w:rFonts w:asciiTheme="minorHAnsi" w:hAnsiTheme="minorHAnsi" w:eastAsiaTheme="minorEastAsia" w:cstheme="minorHAnsi"/>
          <w:sz w:val="24"/>
          <w:szCs w:val="24"/>
        </w:rPr>
        <w:t xml:space="preserve"> titolare/legale rappresentante)</w:t>
      </w:r>
    </w:p>
    <w:p w:rsidRPr="00A36E09" w:rsidR="00EC23DA" w:rsidP="21BABA05" w:rsidRDefault="00EC23DA" w14:paraId="61CDCEAD" w14:textId="77777777">
      <w:pPr>
        <w:pStyle w:val="Titolo3"/>
        <w:spacing w:before="120"/>
        <w:rPr>
          <w:rFonts w:asciiTheme="minorHAnsi" w:hAnsiTheme="minorHAnsi" w:eastAsiaTheme="minorEastAsia" w:cstheme="minorHAnsi"/>
          <w:lang w:eastAsia="it-IT"/>
        </w:rPr>
      </w:pPr>
    </w:p>
    <w:sectPr w:rsidRPr="00A36E09" w:rsidR="00EC23DA">
      <w:headerReference w:type="default" r:id="rId11"/>
      <w:footerReference w:type="default" r:id="rId12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A44" w:rsidP="00EC23DA" w:rsidRDefault="00712A44" w14:paraId="15698225" w14:textId="77777777">
      <w:pPr>
        <w:spacing w:after="0" w:line="240" w:lineRule="auto"/>
      </w:pPr>
      <w:r>
        <w:separator/>
      </w:r>
    </w:p>
  </w:endnote>
  <w:endnote w:type="continuationSeparator" w:id="0">
    <w:p w:rsidR="00712A44" w:rsidP="00EC23DA" w:rsidRDefault="00712A44" w14:paraId="5B2B86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1E7BB16" w:rsidTr="41E7BB16" w14:paraId="3C792F95" w14:textId="77777777">
      <w:trPr>
        <w:trHeight w:val="300"/>
      </w:trPr>
      <w:tc>
        <w:tcPr>
          <w:tcW w:w="3210" w:type="dxa"/>
        </w:tcPr>
        <w:p w:rsidR="41E7BB16" w:rsidP="41E7BB16" w:rsidRDefault="41E7BB16" w14:paraId="63BA3520" w14:textId="71D4475C">
          <w:pPr>
            <w:pStyle w:val="Intestazione"/>
            <w:ind w:left="-115"/>
          </w:pPr>
        </w:p>
      </w:tc>
      <w:tc>
        <w:tcPr>
          <w:tcW w:w="3210" w:type="dxa"/>
        </w:tcPr>
        <w:p w:rsidR="41E7BB16" w:rsidP="41E7BB16" w:rsidRDefault="41E7BB16" w14:paraId="710F3D1B" w14:textId="0DFCDFE4">
          <w:pPr>
            <w:pStyle w:val="Intestazione"/>
            <w:jc w:val="center"/>
          </w:pPr>
        </w:p>
      </w:tc>
      <w:tc>
        <w:tcPr>
          <w:tcW w:w="3210" w:type="dxa"/>
        </w:tcPr>
        <w:p w:rsidR="41E7BB16" w:rsidP="41E7BB16" w:rsidRDefault="41E7BB16" w14:paraId="75B2340A" w14:textId="77EBF4FE">
          <w:pPr>
            <w:pStyle w:val="Intestazione"/>
            <w:ind w:right="-115"/>
            <w:jc w:val="right"/>
          </w:pPr>
        </w:p>
      </w:tc>
    </w:tr>
  </w:tbl>
  <w:p w:rsidR="41E7BB16" w:rsidP="41E7BB16" w:rsidRDefault="41E7BB16" w14:paraId="00F55BC6" w14:textId="78C52F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A44" w:rsidP="00EC23DA" w:rsidRDefault="00712A44" w14:paraId="3AEFA573" w14:textId="77777777">
      <w:pPr>
        <w:spacing w:after="0" w:line="240" w:lineRule="auto"/>
      </w:pPr>
      <w:r>
        <w:separator/>
      </w:r>
    </w:p>
  </w:footnote>
  <w:footnote w:type="continuationSeparator" w:id="0">
    <w:p w:rsidR="00712A44" w:rsidP="00EC23DA" w:rsidRDefault="00712A44" w14:paraId="399433CC" w14:textId="77777777">
      <w:pPr>
        <w:spacing w:after="0" w:line="240" w:lineRule="auto"/>
      </w:pPr>
      <w:r>
        <w:continuationSeparator/>
      </w:r>
    </w:p>
  </w:footnote>
  <w:footnote w:id="1">
    <w:p w:rsidR="007F5B87" w:rsidP="005E7CBF" w:rsidRDefault="007F5B87" w14:paraId="58A6154B" w14:textId="15275DD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 soggetti aggregatori possono essere di vario tipo (es. reti di imprese o associazioni di imprenditori) ma devono essere specifici del settore orafo gioielliero e stabili (escluse ATI) Per partecipazione indiretta si intende, ad esempio, imprese socie di un Consorzio (o altro soggetto stabile) che a sua volta partecipa al soggetto aggregatore</w:t>
      </w:r>
      <w:r w:rsidR="005E7CBF">
        <w:t>.</w:t>
      </w:r>
    </w:p>
  </w:footnote>
  <w:footnote w:id="2">
    <w:p w:rsidR="005E7CBF" w:rsidP="005E7CBF" w:rsidRDefault="005E7CBF" w14:paraId="34FF994D" w14:textId="44259EA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 La categoria delle microimprese, delle piccole imprese e delle medie imprese (complessivamente definita PMI) è costituita da imprese che:</w:t>
      </w:r>
    </w:p>
    <w:p w:rsidR="005E7CBF" w:rsidP="005E7CBF" w:rsidRDefault="005E7CBF" w14:paraId="4CA8FBE2" w14:textId="77777777">
      <w:pPr>
        <w:pStyle w:val="Testonotaapidipagina"/>
        <w:jc w:val="both"/>
      </w:pPr>
      <w:r>
        <w:t>a) hanno meno di 250 occupati, e</w:t>
      </w:r>
    </w:p>
    <w:p w:rsidR="005E7CBF" w:rsidP="005E7CBF" w:rsidRDefault="005E7CBF" w14:paraId="463F87A8" w14:textId="6294D031">
      <w:pPr>
        <w:pStyle w:val="Testonotaapidipagina"/>
        <w:jc w:val="both"/>
      </w:pPr>
      <w:r>
        <w:t xml:space="preserve">b) hanno un fatturato annuo non superiore a 50 milioni di euro, oppure un totale di bilancio annuo non superiore a 43 milioni di </w:t>
      </w:r>
      <w:proofErr w:type="spellStart"/>
      <w:r>
        <w:t>euro.Ai</w:t>
      </w:r>
      <w:proofErr w:type="spellEnd"/>
      <w:r>
        <w:t xml:space="preserve"> fini del calcolo dei dati di bilancio e di dipendenti, si fa riferimento al concetto di impresa unica, ovvero si conteggiano anche i dati delle imprese collegate ed associate secondo quanto previsto dal paragrafo 2 dell’art. 2 del Reg. UE n. 2023/2831. </w:t>
      </w:r>
      <w:r>
        <w:c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C23DA" w:rsidP="004E2E7B" w:rsidRDefault="001E4461" w14:paraId="7BA90FEC" w14:textId="4E9E6960">
    <w:pPr>
      <w:pStyle w:val="Intestazione"/>
      <w:ind w:firstLine="708"/>
    </w:pPr>
    <w:r>
      <w:rPr>
        <w:noProof/>
      </w:rPr>
      <w:drawing>
        <wp:anchor distT="36195" distB="36195" distL="36195" distR="36195" simplePos="0" relativeHeight="251658240" behindDoc="0" locked="0" layoutInCell="1" allowOverlap="1" wp14:anchorId="5E8CEF14" wp14:editId="07777777">
          <wp:simplePos x="0" y="0"/>
          <wp:positionH relativeFrom="margin">
            <wp:posOffset>198120</wp:posOffset>
          </wp:positionH>
          <wp:positionV relativeFrom="paragraph">
            <wp:posOffset>-162560</wp:posOffset>
          </wp:positionV>
          <wp:extent cx="605790" cy="60579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057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3DA">
      <w:t xml:space="preserve">Direzione Generale Sviluppo </w:t>
    </w:r>
    <w:r w:rsidR="0084241F">
      <w:t>delle</w:t>
    </w:r>
    <w:r w:rsidR="00EC23DA">
      <w:t xml:space="preserve"> Attività produttive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B2DE0"/>
    <w:multiLevelType w:val="multilevel"/>
    <w:tmpl w:val="3406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6D24455"/>
    <w:multiLevelType w:val="hybridMultilevel"/>
    <w:tmpl w:val="9408845E"/>
    <w:lvl w:ilvl="0" w:tplc="096E08B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2F130E"/>
    <w:multiLevelType w:val="hybridMultilevel"/>
    <w:tmpl w:val="6A302BD0"/>
    <w:lvl w:ilvl="0" w:tplc="E5160B94">
      <w:start w:val="1"/>
      <w:numFmt w:val="bullet"/>
      <w:lvlText w:val="□"/>
      <w:lvlJc w:val="left"/>
      <w:pPr>
        <w:ind w:left="1077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4" w15:restartNumberingAfterBreak="0">
    <w:nsid w:val="0BD355C2"/>
    <w:multiLevelType w:val="hybridMultilevel"/>
    <w:tmpl w:val="7E84149E"/>
    <w:lvl w:ilvl="0" w:tplc="31B672FC">
      <w:start w:val="1"/>
      <w:numFmt w:val="decimal"/>
      <w:lvlText w:val="%1"/>
      <w:lvlJc w:val="left"/>
      <w:pPr>
        <w:ind w:left="1211" w:hanging="360"/>
      </w:pPr>
      <w:rPr>
        <w:rFonts w:asciiTheme="minorHAnsi" w:hAnsiTheme="minorHAnsi" w:eastAsiaTheme="minorEastAsia" w:cstheme="minorBidi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5" w15:restartNumberingAfterBreak="0">
    <w:nsid w:val="0DAF2BD7"/>
    <w:multiLevelType w:val="hybridMultilevel"/>
    <w:tmpl w:val="45A2D8BA"/>
    <w:lvl w:ilvl="0" w:tplc="E5160B94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  <w:b w:val="0"/>
        <w:bCs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0FC3700D"/>
    <w:multiLevelType w:val="hybridMultilevel"/>
    <w:tmpl w:val="F578C6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B6FBF"/>
    <w:multiLevelType w:val="hybridMultilevel"/>
    <w:tmpl w:val="D36EC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87CEE"/>
    <w:multiLevelType w:val="hybridMultilevel"/>
    <w:tmpl w:val="B9E06920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9CD2AE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-BoldItalic" w:hAnsi="Times-BoldItalic" w:eastAsia="Times-BoldItalic" w:cs="Times-BoldItalic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CC70F9"/>
    <w:multiLevelType w:val="hybridMultilevel"/>
    <w:tmpl w:val="8AF68562"/>
    <w:lvl w:ilvl="0" w:tplc="0410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0" w15:restartNumberingAfterBreak="0">
    <w:nsid w:val="263B4EE4"/>
    <w:multiLevelType w:val="hybridMultilevel"/>
    <w:tmpl w:val="B18013AE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F1117A"/>
    <w:multiLevelType w:val="hybridMultilevel"/>
    <w:tmpl w:val="A372E3B8"/>
    <w:lvl w:ilvl="0" w:tplc="04100003">
      <w:start w:val="1"/>
      <w:numFmt w:val="bullet"/>
      <w:lvlText w:val="o"/>
      <w:lvlJc w:val="left"/>
      <w:pPr>
        <w:ind w:left="1571" w:hanging="360"/>
      </w:pPr>
      <w:rPr>
        <w:rFonts w:hint="default" w:ascii="Courier New" w:hAnsi="Courier New" w:cs="Courier New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2" w15:restartNumberingAfterBreak="0">
    <w:nsid w:val="28352067"/>
    <w:multiLevelType w:val="multilevel"/>
    <w:tmpl w:val="A9F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BEE5102"/>
    <w:multiLevelType w:val="hybridMultilevel"/>
    <w:tmpl w:val="216EBF36"/>
    <w:lvl w:ilvl="0" w:tplc="28EC3A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227D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9847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1CE5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60D3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D077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7614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BC50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A24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6D2AF6"/>
    <w:multiLevelType w:val="hybridMultilevel"/>
    <w:tmpl w:val="6C22EE24"/>
    <w:lvl w:ilvl="0" w:tplc="E24E7336">
      <w:start w:val="1"/>
      <w:numFmt w:val="bullet"/>
      <w:lvlText w:val="-"/>
      <w:lvlJc w:val="left"/>
      <w:pPr>
        <w:ind w:left="1068" w:hanging="360"/>
      </w:pPr>
      <w:rPr>
        <w:rFonts w:hint="default" w:ascii="Arial Narrow" w:hAnsi="Arial Narrow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32052E19"/>
    <w:multiLevelType w:val="hybridMultilevel"/>
    <w:tmpl w:val="44B64644"/>
    <w:lvl w:ilvl="0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38EF65A0"/>
    <w:multiLevelType w:val="hybridMultilevel"/>
    <w:tmpl w:val="D41CB13E"/>
    <w:lvl w:ilvl="0" w:tplc="E5160B94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45354CD1"/>
    <w:multiLevelType w:val="hybridMultilevel"/>
    <w:tmpl w:val="77C2B46C"/>
    <w:lvl w:ilvl="0" w:tplc="E5160B94">
      <w:start w:val="1"/>
      <w:numFmt w:val="bullet"/>
      <w:lvlText w:val="□"/>
      <w:lvlJc w:val="left"/>
      <w:rPr>
        <w:rFonts w:hint="default" w:ascii="Courier New" w:hAnsi="Courier New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7100C"/>
    <w:multiLevelType w:val="hybridMultilevel"/>
    <w:tmpl w:val="5F84ABFA"/>
    <w:lvl w:ilvl="0" w:tplc="E5160B94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1" w:tplc="E5160B94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193A0E"/>
    <w:multiLevelType w:val="hybridMultilevel"/>
    <w:tmpl w:val="E1CE2F22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8AC2498"/>
    <w:multiLevelType w:val="hybridMultilevel"/>
    <w:tmpl w:val="465CC3A6"/>
    <w:lvl w:ilvl="0" w:tplc="E5160B94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4D0C15FF"/>
    <w:multiLevelType w:val="hybridMultilevel"/>
    <w:tmpl w:val="94CCE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030ED"/>
    <w:multiLevelType w:val="hybridMultilevel"/>
    <w:tmpl w:val="6A2A246A"/>
    <w:lvl w:ilvl="0" w:tplc="6C64CD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1B70E1"/>
    <w:multiLevelType w:val="hybridMultilevel"/>
    <w:tmpl w:val="81CAC38C"/>
    <w:lvl w:ilvl="0" w:tplc="E5160B94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53C74A49"/>
    <w:multiLevelType w:val="hybridMultilevel"/>
    <w:tmpl w:val="4830C460"/>
    <w:lvl w:ilvl="0" w:tplc="E5160B94">
      <w:start w:val="1"/>
      <w:numFmt w:val="bullet"/>
      <w:lvlText w:val="□"/>
      <w:lvlJc w:val="left"/>
      <w:rPr>
        <w:rFonts w:hint="default" w:ascii="Courier New" w:hAnsi="Courier New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3749E"/>
    <w:multiLevelType w:val="hybridMultilevel"/>
    <w:tmpl w:val="94CCE2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721B0"/>
    <w:multiLevelType w:val="hybridMultilevel"/>
    <w:tmpl w:val="6120A120"/>
    <w:lvl w:ilvl="0" w:tplc="E5160B94">
      <w:start w:val="1"/>
      <w:numFmt w:val="bullet"/>
      <w:lvlText w:val="□"/>
      <w:lvlJc w:val="left"/>
      <w:pPr>
        <w:ind w:left="360" w:hanging="360"/>
      </w:pPr>
      <w:rPr>
        <w:rFonts w:hint="default" w:ascii="Courier New" w:hAnsi="Courier New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0C6249"/>
    <w:multiLevelType w:val="hybridMultilevel"/>
    <w:tmpl w:val="B9C09EE2"/>
    <w:lvl w:ilvl="0" w:tplc="5F5229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972A3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A568D"/>
    <w:multiLevelType w:val="hybridMultilevel"/>
    <w:tmpl w:val="5E6CBF10"/>
    <w:lvl w:ilvl="0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690A6930"/>
    <w:multiLevelType w:val="hybridMultilevel"/>
    <w:tmpl w:val="31FA977C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A533880"/>
    <w:multiLevelType w:val="hybridMultilevel"/>
    <w:tmpl w:val="926CB418"/>
    <w:lvl w:ilvl="0" w:tplc="E5160B94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  <w:b w:val="0"/>
        <w:bCs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AA74D35"/>
    <w:multiLevelType w:val="hybridMultilevel"/>
    <w:tmpl w:val="97644B90"/>
    <w:lvl w:ilvl="0" w:tplc="BA34FD6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E347F"/>
    <w:multiLevelType w:val="hybridMultilevel"/>
    <w:tmpl w:val="6316C96E"/>
    <w:lvl w:ilvl="0" w:tplc="646E482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FED162D"/>
    <w:multiLevelType w:val="hybridMultilevel"/>
    <w:tmpl w:val="7B3E566E"/>
    <w:lvl w:ilvl="0" w:tplc="E5160B94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E2A44"/>
    <w:multiLevelType w:val="hybridMultilevel"/>
    <w:tmpl w:val="7236E3BA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6987E36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D6EDE"/>
    <w:multiLevelType w:val="hybridMultilevel"/>
    <w:tmpl w:val="112415EE"/>
    <w:lvl w:ilvl="0" w:tplc="E5160B94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836263853">
    <w:abstractNumId w:val="0"/>
  </w:num>
  <w:num w:numId="2" w16cid:durableId="1206911472">
    <w:abstractNumId w:val="19"/>
  </w:num>
  <w:num w:numId="3" w16cid:durableId="158859351">
    <w:abstractNumId w:val="8"/>
  </w:num>
  <w:num w:numId="4" w16cid:durableId="1115833453">
    <w:abstractNumId w:val="22"/>
  </w:num>
  <w:num w:numId="5" w16cid:durableId="1323390523">
    <w:abstractNumId w:val="14"/>
  </w:num>
  <w:num w:numId="6" w16cid:durableId="1429958288">
    <w:abstractNumId w:val="35"/>
  </w:num>
  <w:num w:numId="7" w16cid:durableId="1805535270">
    <w:abstractNumId w:val="10"/>
  </w:num>
  <w:num w:numId="8" w16cid:durableId="290209757">
    <w:abstractNumId w:val="1"/>
  </w:num>
  <w:num w:numId="9" w16cid:durableId="9464285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489028">
    <w:abstractNumId w:val="6"/>
  </w:num>
  <w:num w:numId="11" w16cid:durableId="2126074166">
    <w:abstractNumId w:val="36"/>
  </w:num>
  <w:num w:numId="12" w16cid:durableId="1570729331">
    <w:abstractNumId w:val="32"/>
  </w:num>
  <w:num w:numId="13" w16cid:durableId="316811837">
    <w:abstractNumId w:val="18"/>
  </w:num>
  <w:num w:numId="14" w16cid:durableId="356661511">
    <w:abstractNumId w:val="20"/>
  </w:num>
  <w:num w:numId="15" w16cid:durableId="1910650736">
    <w:abstractNumId w:val="37"/>
  </w:num>
  <w:num w:numId="16" w16cid:durableId="308166972">
    <w:abstractNumId w:val="16"/>
  </w:num>
  <w:num w:numId="17" w16cid:durableId="1618483572">
    <w:abstractNumId w:val="23"/>
  </w:num>
  <w:num w:numId="18" w16cid:durableId="763303347">
    <w:abstractNumId w:val="28"/>
  </w:num>
  <w:num w:numId="19" w16cid:durableId="579753225">
    <w:abstractNumId w:val="34"/>
  </w:num>
  <w:num w:numId="20" w16cid:durableId="57821988">
    <w:abstractNumId w:val="26"/>
  </w:num>
  <w:num w:numId="21" w16cid:durableId="1795753763">
    <w:abstractNumId w:val="3"/>
  </w:num>
  <w:num w:numId="22" w16cid:durableId="1751124219">
    <w:abstractNumId w:val="25"/>
  </w:num>
  <w:num w:numId="23" w16cid:durableId="718628886">
    <w:abstractNumId w:val="21"/>
  </w:num>
  <w:num w:numId="24" w16cid:durableId="1956063362">
    <w:abstractNumId w:val="12"/>
  </w:num>
  <w:num w:numId="25" w16cid:durableId="1367750192">
    <w:abstractNumId w:val="13"/>
  </w:num>
  <w:num w:numId="26" w16cid:durableId="164828328">
    <w:abstractNumId w:val="24"/>
  </w:num>
  <w:num w:numId="27" w16cid:durableId="818883007">
    <w:abstractNumId w:val="17"/>
  </w:num>
  <w:num w:numId="28" w16cid:durableId="600377556">
    <w:abstractNumId w:val="4"/>
  </w:num>
  <w:num w:numId="29" w16cid:durableId="2131510630">
    <w:abstractNumId w:val="11"/>
  </w:num>
  <w:num w:numId="30" w16cid:durableId="1573420036">
    <w:abstractNumId w:val="31"/>
  </w:num>
  <w:num w:numId="31" w16cid:durableId="1810899676">
    <w:abstractNumId w:val="5"/>
  </w:num>
  <w:num w:numId="32" w16cid:durableId="1592546350">
    <w:abstractNumId w:val="9"/>
  </w:num>
  <w:num w:numId="33" w16cid:durableId="1769815720">
    <w:abstractNumId w:val="29"/>
  </w:num>
  <w:num w:numId="34" w16cid:durableId="1757240707">
    <w:abstractNumId w:val="15"/>
  </w:num>
  <w:num w:numId="35" w16cid:durableId="1365206497">
    <w:abstractNumId w:val="27"/>
  </w:num>
  <w:num w:numId="36" w16cid:durableId="1018701425">
    <w:abstractNumId w:val="2"/>
  </w:num>
  <w:num w:numId="37" w16cid:durableId="804199486">
    <w:abstractNumId w:val="33"/>
  </w:num>
  <w:num w:numId="38" w16cid:durableId="126996436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20"/>
    <w:rsid w:val="0000607C"/>
    <w:rsid w:val="00010FD4"/>
    <w:rsid w:val="0002485B"/>
    <w:rsid w:val="00033212"/>
    <w:rsid w:val="0003628A"/>
    <w:rsid w:val="00037D89"/>
    <w:rsid w:val="00083846"/>
    <w:rsid w:val="000A024F"/>
    <w:rsid w:val="000B14A5"/>
    <w:rsid w:val="000B5DF7"/>
    <w:rsid w:val="000F2EE1"/>
    <w:rsid w:val="001059FE"/>
    <w:rsid w:val="00111788"/>
    <w:rsid w:val="00114994"/>
    <w:rsid w:val="00114A7D"/>
    <w:rsid w:val="00130C0B"/>
    <w:rsid w:val="00134EFE"/>
    <w:rsid w:val="001444D9"/>
    <w:rsid w:val="00151BCD"/>
    <w:rsid w:val="001553FC"/>
    <w:rsid w:val="00176DA4"/>
    <w:rsid w:val="00181909"/>
    <w:rsid w:val="001B0222"/>
    <w:rsid w:val="001C2B37"/>
    <w:rsid w:val="001E4461"/>
    <w:rsid w:val="001F6234"/>
    <w:rsid w:val="00201660"/>
    <w:rsid w:val="00207FD9"/>
    <w:rsid w:val="00233438"/>
    <w:rsid w:val="00255446"/>
    <w:rsid w:val="00273C5D"/>
    <w:rsid w:val="00286989"/>
    <w:rsid w:val="002872FB"/>
    <w:rsid w:val="00287B9A"/>
    <w:rsid w:val="00291264"/>
    <w:rsid w:val="002E63BB"/>
    <w:rsid w:val="002E7E80"/>
    <w:rsid w:val="002F3F77"/>
    <w:rsid w:val="00306197"/>
    <w:rsid w:val="0032420A"/>
    <w:rsid w:val="003440ED"/>
    <w:rsid w:val="00347D6D"/>
    <w:rsid w:val="0035640D"/>
    <w:rsid w:val="003615D1"/>
    <w:rsid w:val="00361DA8"/>
    <w:rsid w:val="00376449"/>
    <w:rsid w:val="00381B35"/>
    <w:rsid w:val="0039598A"/>
    <w:rsid w:val="00397786"/>
    <w:rsid w:val="003A3CDE"/>
    <w:rsid w:val="003C1220"/>
    <w:rsid w:val="003C7CB4"/>
    <w:rsid w:val="003F2402"/>
    <w:rsid w:val="004135D3"/>
    <w:rsid w:val="00444550"/>
    <w:rsid w:val="004664DC"/>
    <w:rsid w:val="00472EB3"/>
    <w:rsid w:val="00474A3E"/>
    <w:rsid w:val="00476F5B"/>
    <w:rsid w:val="00493965"/>
    <w:rsid w:val="00494EB5"/>
    <w:rsid w:val="004A5FAA"/>
    <w:rsid w:val="004C2C15"/>
    <w:rsid w:val="004C5E6F"/>
    <w:rsid w:val="004D6506"/>
    <w:rsid w:val="004E2E7B"/>
    <w:rsid w:val="004E30C6"/>
    <w:rsid w:val="004E4B30"/>
    <w:rsid w:val="004E6DBD"/>
    <w:rsid w:val="004F091D"/>
    <w:rsid w:val="00524C2E"/>
    <w:rsid w:val="00544536"/>
    <w:rsid w:val="005539D6"/>
    <w:rsid w:val="0055574F"/>
    <w:rsid w:val="00566F04"/>
    <w:rsid w:val="0057199F"/>
    <w:rsid w:val="005757D6"/>
    <w:rsid w:val="0058403F"/>
    <w:rsid w:val="00595CC6"/>
    <w:rsid w:val="005D518E"/>
    <w:rsid w:val="005E099B"/>
    <w:rsid w:val="005E7CBF"/>
    <w:rsid w:val="005F1AA7"/>
    <w:rsid w:val="005F7026"/>
    <w:rsid w:val="00605A0A"/>
    <w:rsid w:val="0065264C"/>
    <w:rsid w:val="00653573"/>
    <w:rsid w:val="00657190"/>
    <w:rsid w:val="00666958"/>
    <w:rsid w:val="0067125F"/>
    <w:rsid w:val="00676E3A"/>
    <w:rsid w:val="00694220"/>
    <w:rsid w:val="006972E0"/>
    <w:rsid w:val="006C03F6"/>
    <w:rsid w:val="006C1B32"/>
    <w:rsid w:val="006D6D3C"/>
    <w:rsid w:val="006E3C36"/>
    <w:rsid w:val="006F58B5"/>
    <w:rsid w:val="006F5F8C"/>
    <w:rsid w:val="006F79FB"/>
    <w:rsid w:val="00712A44"/>
    <w:rsid w:val="0071638C"/>
    <w:rsid w:val="00720A3A"/>
    <w:rsid w:val="007574C0"/>
    <w:rsid w:val="00785CE5"/>
    <w:rsid w:val="00793C7B"/>
    <w:rsid w:val="00797534"/>
    <w:rsid w:val="007C08D0"/>
    <w:rsid w:val="007C0B37"/>
    <w:rsid w:val="007C347D"/>
    <w:rsid w:val="007E2364"/>
    <w:rsid w:val="007F142E"/>
    <w:rsid w:val="007F5A91"/>
    <w:rsid w:val="007F5B87"/>
    <w:rsid w:val="008121B2"/>
    <w:rsid w:val="00815570"/>
    <w:rsid w:val="00833B29"/>
    <w:rsid w:val="00841D81"/>
    <w:rsid w:val="0084241F"/>
    <w:rsid w:val="00847C09"/>
    <w:rsid w:val="0087225B"/>
    <w:rsid w:val="00872BCB"/>
    <w:rsid w:val="0088277E"/>
    <w:rsid w:val="00892F40"/>
    <w:rsid w:val="00894326"/>
    <w:rsid w:val="008A4079"/>
    <w:rsid w:val="008A5419"/>
    <w:rsid w:val="008B0D85"/>
    <w:rsid w:val="008C0602"/>
    <w:rsid w:val="008C2F28"/>
    <w:rsid w:val="008C74CD"/>
    <w:rsid w:val="00901F16"/>
    <w:rsid w:val="00907D0B"/>
    <w:rsid w:val="00910889"/>
    <w:rsid w:val="009379C2"/>
    <w:rsid w:val="00954E41"/>
    <w:rsid w:val="009618E5"/>
    <w:rsid w:val="00971904"/>
    <w:rsid w:val="00980929"/>
    <w:rsid w:val="009925F5"/>
    <w:rsid w:val="009A685A"/>
    <w:rsid w:val="009B205B"/>
    <w:rsid w:val="009B6458"/>
    <w:rsid w:val="009C7EA5"/>
    <w:rsid w:val="009D2F41"/>
    <w:rsid w:val="009E0C3D"/>
    <w:rsid w:val="009E1D70"/>
    <w:rsid w:val="009E20AC"/>
    <w:rsid w:val="00A2231C"/>
    <w:rsid w:val="00A36E09"/>
    <w:rsid w:val="00AA0500"/>
    <w:rsid w:val="00AA6A1A"/>
    <w:rsid w:val="00AC7FAC"/>
    <w:rsid w:val="00AE00E4"/>
    <w:rsid w:val="00AE0679"/>
    <w:rsid w:val="00AE7B13"/>
    <w:rsid w:val="00AF788C"/>
    <w:rsid w:val="00B62058"/>
    <w:rsid w:val="00B76891"/>
    <w:rsid w:val="00B77086"/>
    <w:rsid w:val="00B81DF1"/>
    <w:rsid w:val="00B828CA"/>
    <w:rsid w:val="00B9461A"/>
    <w:rsid w:val="00BA4D9D"/>
    <w:rsid w:val="00BC3160"/>
    <w:rsid w:val="00BD0EA6"/>
    <w:rsid w:val="00BE0518"/>
    <w:rsid w:val="00C02D91"/>
    <w:rsid w:val="00C11BB7"/>
    <w:rsid w:val="00C12087"/>
    <w:rsid w:val="00C127BE"/>
    <w:rsid w:val="00C31F8F"/>
    <w:rsid w:val="00C52125"/>
    <w:rsid w:val="00C82B5D"/>
    <w:rsid w:val="00CB596A"/>
    <w:rsid w:val="00CC7A77"/>
    <w:rsid w:val="00CE3256"/>
    <w:rsid w:val="00CF7EB9"/>
    <w:rsid w:val="00D174E4"/>
    <w:rsid w:val="00D362F8"/>
    <w:rsid w:val="00D417A2"/>
    <w:rsid w:val="00D551CA"/>
    <w:rsid w:val="00D56613"/>
    <w:rsid w:val="00D87158"/>
    <w:rsid w:val="00D91B42"/>
    <w:rsid w:val="00D93282"/>
    <w:rsid w:val="00D9589F"/>
    <w:rsid w:val="00D95BA8"/>
    <w:rsid w:val="00D96F5C"/>
    <w:rsid w:val="00DA5706"/>
    <w:rsid w:val="00DB1009"/>
    <w:rsid w:val="00DC2797"/>
    <w:rsid w:val="00DE1807"/>
    <w:rsid w:val="00E045D6"/>
    <w:rsid w:val="00E14AB8"/>
    <w:rsid w:val="00E2129F"/>
    <w:rsid w:val="00E22088"/>
    <w:rsid w:val="00E56DC6"/>
    <w:rsid w:val="00E62990"/>
    <w:rsid w:val="00E72248"/>
    <w:rsid w:val="00EA41EA"/>
    <w:rsid w:val="00EA7975"/>
    <w:rsid w:val="00EB54A4"/>
    <w:rsid w:val="00EB6517"/>
    <w:rsid w:val="00EC23DA"/>
    <w:rsid w:val="00ED53BA"/>
    <w:rsid w:val="00ED5801"/>
    <w:rsid w:val="00EF0E5F"/>
    <w:rsid w:val="00F04FDA"/>
    <w:rsid w:val="00F0571E"/>
    <w:rsid w:val="00F128EC"/>
    <w:rsid w:val="00F16B6E"/>
    <w:rsid w:val="00F211A6"/>
    <w:rsid w:val="00F236EE"/>
    <w:rsid w:val="00F275E3"/>
    <w:rsid w:val="00F27A02"/>
    <w:rsid w:val="00F5781E"/>
    <w:rsid w:val="00F579A2"/>
    <w:rsid w:val="00F61164"/>
    <w:rsid w:val="00F77480"/>
    <w:rsid w:val="00F8497B"/>
    <w:rsid w:val="00F91BF5"/>
    <w:rsid w:val="00F92A96"/>
    <w:rsid w:val="00F96502"/>
    <w:rsid w:val="00FA6906"/>
    <w:rsid w:val="00FD037B"/>
    <w:rsid w:val="00FE6AC5"/>
    <w:rsid w:val="00FF20C2"/>
    <w:rsid w:val="00FF214B"/>
    <w:rsid w:val="03F7CE53"/>
    <w:rsid w:val="054615BA"/>
    <w:rsid w:val="072CB360"/>
    <w:rsid w:val="07CE742F"/>
    <w:rsid w:val="08B677CB"/>
    <w:rsid w:val="0C0761B1"/>
    <w:rsid w:val="0CCEC682"/>
    <w:rsid w:val="0E3AFD31"/>
    <w:rsid w:val="134CBC52"/>
    <w:rsid w:val="18202D75"/>
    <w:rsid w:val="1CDD9655"/>
    <w:rsid w:val="2093684C"/>
    <w:rsid w:val="21BABA05"/>
    <w:rsid w:val="224D8F8B"/>
    <w:rsid w:val="22A5E0E1"/>
    <w:rsid w:val="241943F7"/>
    <w:rsid w:val="248E58F4"/>
    <w:rsid w:val="2585B436"/>
    <w:rsid w:val="270E9D75"/>
    <w:rsid w:val="27121B14"/>
    <w:rsid w:val="2745B68D"/>
    <w:rsid w:val="28D6B30D"/>
    <w:rsid w:val="2925320B"/>
    <w:rsid w:val="29C69181"/>
    <w:rsid w:val="2A448C6E"/>
    <w:rsid w:val="2AD183C0"/>
    <w:rsid w:val="2B214DFD"/>
    <w:rsid w:val="2B442F1A"/>
    <w:rsid w:val="2B897CBF"/>
    <w:rsid w:val="2BB6F819"/>
    <w:rsid w:val="332AD53F"/>
    <w:rsid w:val="37F51504"/>
    <w:rsid w:val="38848F68"/>
    <w:rsid w:val="38F4338C"/>
    <w:rsid w:val="39A05BCB"/>
    <w:rsid w:val="3B06A7FF"/>
    <w:rsid w:val="3C657EFA"/>
    <w:rsid w:val="3EBE0047"/>
    <w:rsid w:val="3EBED707"/>
    <w:rsid w:val="41E7BB16"/>
    <w:rsid w:val="42988053"/>
    <w:rsid w:val="458B261D"/>
    <w:rsid w:val="47E8FB08"/>
    <w:rsid w:val="4825DA09"/>
    <w:rsid w:val="48B63AF3"/>
    <w:rsid w:val="4BF1BC81"/>
    <w:rsid w:val="4CD6458D"/>
    <w:rsid w:val="4DBADBBA"/>
    <w:rsid w:val="4F26943C"/>
    <w:rsid w:val="5217C808"/>
    <w:rsid w:val="528E571D"/>
    <w:rsid w:val="52BC5CE7"/>
    <w:rsid w:val="5350E56A"/>
    <w:rsid w:val="5369D03D"/>
    <w:rsid w:val="53DCDC0C"/>
    <w:rsid w:val="5544565E"/>
    <w:rsid w:val="55E61F22"/>
    <w:rsid w:val="56925F2C"/>
    <w:rsid w:val="56CAE629"/>
    <w:rsid w:val="5A47F43C"/>
    <w:rsid w:val="5EF76022"/>
    <w:rsid w:val="60A9441E"/>
    <w:rsid w:val="61E8995D"/>
    <w:rsid w:val="62C8D4C6"/>
    <w:rsid w:val="63299615"/>
    <w:rsid w:val="63827DE7"/>
    <w:rsid w:val="64A4C6E2"/>
    <w:rsid w:val="64C7B9D5"/>
    <w:rsid w:val="65F20324"/>
    <w:rsid w:val="663764DF"/>
    <w:rsid w:val="66FB39FA"/>
    <w:rsid w:val="678DDEAC"/>
    <w:rsid w:val="68970A5B"/>
    <w:rsid w:val="693EF9BD"/>
    <w:rsid w:val="6A847882"/>
    <w:rsid w:val="6B914C05"/>
    <w:rsid w:val="6C347D83"/>
    <w:rsid w:val="70A02E5C"/>
    <w:rsid w:val="7129FFD2"/>
    <w:rsid w:val="7210679A"/>
    <w:rsid w:val="7294A377"/>
    <w:rsid w:val="741BFD22"/>
    <w:rsid w:val="767FB536"/>
    <w:rsid w:val="76A0D79B"/>
    <w:rsid w:val="78D90F48"/>
    <w:rsid w:val="7952384D"/>
    <w:rsid w:val="7A09841A"/>
    <w:rsid w:val="7B2A6C18"/>
    <w:rsid w:val="7D1370AF"/>
    <w:rsid w:val="7E2F519B"/>
    <w:rsid w:val="7EAB9DFE"/>
    <w:rsid w:val="7FA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8BF59"/>
  <w15:chartTrackingRefBased/>
  <w15:docId w15:val="{3DF459DA-A9F1-4A77-B437-F1849BDF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114994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E1807"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 w:eastAsia="Times New Roman"/>
      <w:b/>
      <w:bCs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23DA"/>
    <w:pPr>
      <w:keepNext/>
      <w:keepLines/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rsid w:val="00DE1807"/>
    <w:rPr>
      <w:rFonts w:ascii="Times New Roman" w:hAnsi="Times New Roman" w:eastAsia="Times New Roman" w:cs="Times New Roman"/>
      <w:b/>
      <w:bCs/>
      <w:sz w:val="24"/>
      <w:szCs w:val="24"/>
      <w:lang w:eastAsia="zh-CN"/>
    </w:rPr>
  </w:style>
  <w:style w:type="paragraph" w:styleId="Titolo10" w:customStyle="1">
    <w:name w:val="Titolo1"/>
    <w:basedOn w:val="Normale"/>
    <w:next w:val="Corpotesto"/>
    <w:rsid w:val="00DE1807"/>
    <w:pPr>
      <w:keepNext/>
      <w:keepLines/>
      <w:overflowPunct w:val="0"/>
      <w:autoSpaceDE w:val="0"/>
      <w:spacing w:before="144" w:after="72" w:line="240" w:lineRule="auto"/>
      <w:jc w:val="center"/>
      <w:textAlignment w:val="baseline"/>
    </w:pPr>
    <w:rPr>
      <w:rFonts w:ascii="Arial" w:hAnsi="Arial" w:eastAsia="Times New Roman" w:cs="Arial"/>
      <w:b/>
      <w:sz w:val="36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rsid w:val="00DE1807"/>
    <w:pPr>
      <w:overflowPunct w:val="0"/>
      <w:autoSpaceDE w:val="0"/>
      <w:spacing w:after="0" w:line="240" w:lineRule="auto"/>
      <w:textAlignment w:val="baseline"/>
    </w:pPr>
    <w:rPr>
      <w:rFonts w:ascii="Times New Roman" w:hAnsi="Times New Roman" w:eastAsia="Times New Roman"/>
      <w:sz w:val="20"/>
      <w:szCs w:val="20"/>
      <w:lang w:eastAsia="zh-CN"/>
    </w:rPr>
  </w:style>
  <w:style w:type="character" w:styleId="TestonotaapidipaginaCarattere" w:customStyle="1">
    <w:name w:val="Testo nota a piè di pagina Carattere"/>
    <w:link w:val="Testonotaapidipagina"/>
    <w:rsid w:val="00DE1807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rpooggetto" w:customStyle="1">
    <w:name w:val="corpo oggetto"/>
    <w:basedOn w:val="Normale"/>
    <w:rsid w:val="00DE1807"/>
    <w:pPr>
      <w:tabs>
        <w:tab w:val="left" w:pos="1304"/>
      </w:tabs>
      <w:overflowPunct w:val="0"/>
      <w:autoSpaceDE w:val="0"/>
      <w:spacing w:after="0" w:line="240" w:lineRule="auto"/>
      <w:ind w:left="1304" w:hanging="1304"/>
      <w:jc w:val="both"/>
      <w:textAlignment w:val="baseline"/>
    </w:pPr>
    <w:rPr>
      <w:rFonts w:ascii="Times New Roman" w:hAnsi="Times New Roman" w:eastAsia="Times New Roman"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E1807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semiHidden/>
    <w:rsid w:val="00DE1807"/>
  </w:style>
  <w:style w:type="character" w:styleId="Titolo3Carattere" w:customStyle="1">
    <w:name w:val="Titolo 3 Carattere"/>
    <w:link w:val="Titolo3"/>
    <w:uiPriority w:val="9"/>
    <w:semiHidden/>
    <w:rsid w:val="00EC23DA"/>
    <w:rPr>
      <w:rFonts w:ascii="Calibri Light" w:hAnsi="Calibri Light" w:eastAsia="Times New Roman" w:cs="Times New Roman"/>
      <w:color w:val="1F4D78"/>
      <w:sz w:val="24"/>
      <w:szCs w:val="24"/>
    </w:rPr>
  </w:style>
  <w:style w:type="paragraph" w:styleId="Intestazione">
    <w:name w:val="header"/>
    <w:basedOn w:val="Normale"/>
    <w:link w:val="IntestazioneCarattere"/>
    <w:rsid w:val="00EC23DA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eastAsia="Times New Roman"/>
      <w:sz w:val="24"/>
      <w:szCs w:val="24"/>
      <w:lang w:val="x-none" w:eastAsia="x-none"/>
    </w:rPr>
  </w:style>
  <w:style w:type="character" w:styleId="IntestazioneCarattere" w:customStyle="1">
    <w:name w:val="Intestazione Carattere"/>
    <w:link w:val="Intestazione"/>
    <w:rsid w:val="00EC23DA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unhideWhenUsed/>
    <w:rsid w:val="00EC23DA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EC23DA"/>
    <w:pPr>
      <w:spacing w:after="150" w:line="240" w:lineRule="auto"/>
    </w:pPr>
    <w:rPr>
      <w:rFonts w:ascii="Roboto Condensed" w:hAnsi="Roboto Condensed" w:eastAsia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EC23DA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EC23D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C23DA"/>
  </w:style>
  <w:style w:type="paragraph" w:styleId="Paragrafoelenco">
    <w:name w:val="List Paragraph"/>
    <w:aliases w:val="Elenco1,Elenco_2,Question,Normal bullet 2,Elenco VOX"/>
    <w:basedOn w:val="Normale"/>
    <w:link w:val="ParagrafoelencoCarattere"/>
    <w:uiPriority w:val="34"/>
    <w:qFormat/>
    <w:rsid w:val="00EC23DA"/>
    <w:pPr>
      <w:spacing w:after="200" w:line="276" w:lineRule="auto"/>
      <w:ind w:left="720"/>
      <w:contextualSpacing/>
    </w:pPr>
  </w:style>
  <w:style w:type="character" w:styleId="Rimandonotaapidipagina">
    <w:name w:val="footnote reference"/>
    <w:uiPriority w:val="99"/>
    <w:semiHidden/>
    <w:unhideWhenUsed/>
    <w:rsid w:val="00EC23DA"/>
    <w:rPr>
      <w:vertAlign w:val="superscript"/>
    </w:rPr>
  </w:style>
  <w:style w:type="character" w:styleId="ParagrafoelencoCarattere" w:customStyle="1">
    <w:name w:val="Paragrafo elenco Carattere"/>
    <w:aliases w:val="Elenco1 Carattere,Elenco_2 Carattere,Question Carattere,Normal bullet 2 Carattere,Elenco VOX Carattere"/>
    <w:link w:val="Paragrafoelenco"/>
    <w:uiPriority w:val="34"/>
    <w:qFormat/>
    <w:locked/>
    <w:rsid w:val="00EC23DA"/>
    <w:rPr>
      <w:rFonts w:ascii="Calibri" w:hAnsi="Calibri" w:eastAsia="Calibri" w:cs="Times New Roman"/>
    </w:rPr>
  </w:style>
  <w:style w:type="table" w:styleId="Grigliatabella">
    <w:name w:val="Table Grid"/>
    <w:basedOn w:val="Tabellanormale"/>
    <w:uiPriority w:val="39"/>
    <w:rsid w:val="00CB59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39778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estosegnaposto">
    <w:name w:val="Placeholder Text"/>
    <w:uiPriority w:val="99"/>
    <w:semiHidden/>
    <w:rsid w:val="009B6458"/>
    <w:rPr>
      <w:color w:val="808080"/>
    </w:rPr>
  </w:style>
  <w:style w:type="table" w:styleId="Tabellanormale1" w:customStyle="1">
    <w:name w:val="Tabella normale1"/>
    <w:uiPriority w:val="99"/>
    <w:semiHidden/>
    <w:rsid w:val="000B14A5"/>
    <w:rPr>
      <w:rFonts w:eastAsia="Times New Roman" w:cs="Calibri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8" ma:contentTypeDescription="Creare un nuovo documento." ma:contentTypeScope="" ma:versionID="f156b9041520e6b871022a7e920dae46">
  <xsd:schema xmlns:xsd="http://www.w3.org/2001/XMLSchema" xmlns:xs="http://www.w3.org/2001/XMLSchema" xmlns:p="http://schemas.microsoft.com/office/2006/metadata/properties" xmlns:ns2="e8f8795e-061b-4608-9af1-5a98e88d1264" xmlns:ns3="2b3e0a63-0d42-41dd-9a4e-b9bd0d38ea00" targetNamespace="http://schemas.microsoft.com/office/2006/metadata/properties" ma:root="true" ma:fieldsID="bcfda21df869697bdb4200ce8b88e194" ns2:_="" ns3:_="">
    <xsd:import namespace="e8f8795e-061b-4608-9af1-5a98e88d1264"/>
    <xsd:import namespace="2b3e0a63-0d42-41dd-9a4e-b9bd0d38e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3027fa-e7ab-4c15-92bb-b496b96f353b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8795e-061b-4608-9af1-5a98e88d1264" xsi:nil="true"/>
    <lcf76f155ced4ddcb4097134ff3c332f xmlns="2b3e0a63-0d42-41dd-9a4e-b9bd0d38ea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DDE3A-F6EA-4EA9-BABE-9724D28DCB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C2703-7878-4F64-A6C2-C14EEA6CE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8795e-061b-4608-9af1-5a98e88d1264"/>
    <ds:schemaRef ds:uri="2b3e0a63-0d42-41dd-9a4e-b9bd0d38e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717E24-BE53-4C54-9118-36B7A43E72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DFAA5F-BB55-4A02-A301-6616508E1B57}">
  <ds:schemaRefs>
    <ds:schemaRef ds:uri="http://schemas.microsoft.com/office/2006/metadata/properties"/>
    <ds:schemaRef ds:uri="http://schemas.microsoft.com/office/infopath/2007/PartnerControls"/>
    <ds:schemaRef ds:uri="e8f8795e-061b-4608-9af1-5a98e88d1264"/>
    <ds:schemaRef ds:uri="2b3e0a63-0d42-41dd-9a4e-b9bd0d38ea0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CIRO BARBATO</dc:creator>
  <keywords/>
  <dc:description/>
  <lastModifiedBy>CARMELA RUSSO</lastModifiedBy>
  <revision>23</revision>
  <lastPrinted>2023-06-22T17:16:00.0000000Z</lastPrinted>
  <dcterms:created xsi:type="dcterms:W3CDTF">2025-11-13T09:31:00.0000000Z</dcterms:created>
  <dcterms:modified xsi:type="dcterms:W3CDTF">2025-11-18T07:53:35.2311594Z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0x010100EE471C05C24A3D4BA48300204452AE21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