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8D" w:rsidRPr="00F5515C" w:rsidRDefault="00B04F8D" w:rsidP="00B04F8D">
      <w:pPr>
        <w:spacing w:before="1449" w:line="237" w:lineRule="exact"/>
        <w:jc w:val="both"/>
        <w:textAlignment w:val="baseline"/>
        <w:rPr>
          <w:rFonts w:eastAsia="Arial"/>
          <w:color w:val="000000"/>
          <w:lang w:val="it-IT"/>
        </w:rPr>
      </w:pPr>
      <w:r w:rsidRPr="00F5515C">
        <w:rPr>
          <w:rFonts w:eastAsia="Arial"/>
          <w:color w:val="000000"/>
          <w:lang w:val="it-IT"/>
        </w:rPr>
        <w:t xml:space="preserve">Scheda per il conferimento dell'incarico dirigenziale di </w:t>
      </w:r>
      <w:r w:rsidRPr="00F5515C">
        <w:rPr>
          <w:rFonts w:eastAsia="Arial"/>
          <w:b/>
          <w:color w:val="000000"/>
          <w:lang w:val="it-IT"/>
        </w:rPr>
        <w:t xml:space="preserve">Staff "Funzioni di supporto tecnico </w:t>
      </w:r>
      <w:r w:rsidR="00C506D7">
        <w:rPr>
          <w:rFonts w:eastAsia="Arial"/>
          <w:b/>
          <w:color w:val="000000"/>
          <w:lang w:val="it-IT"/>
        </w:rPr>
        <w:t>amministrativo</w:t>
      </w:r>
      <w:r w:rsidRPr="00F5515C">
        <w:rPr>
          <w:rFonts w:eastAsia="Arial"/>
          <w:b/>
          <w:color w:val="000000"/>
          <w:lang w:val="it-IT"/>
        </w:rPr>
        <w:t>" presso la Direzione Generale per la Tutela della Salute e il Coordinamento del sistema Sanitario regionale. Codice 50.04.9</w:t>
      </w:r>
      <w:r w:rsidR="00C506D7">
        <w:rPr>
          <w:rFonts w:eastAsia="Arial"/>
          <w:b/>
          <w:color w:val="000000"/>
          <w:lang w:val="it-IT"/>
        </w:rPr>
        <w:t>2</w:t>
      </w:r>
    </w:p>
    <w:p w:rsidR="00B04F8D" w:rsidRPr="00F5515C" w:rsidRDefault="00B04F8D" w:rsidP="00B04F8D">
      <w:pPr>
        <w:spacing w:before="249" w:line="239" w:lineRule="exact"/>
        <w:jc w:val="both"/>
        <w:textAlignment w:val="baseline"/>
        <w:rPr>
          <w:rFonts w:eastAsia="Arial"/>
          <w:color w:val="000000"/>
          <w:spacing w:val="4"/>
          <w:lang w:val="it-IT"/>
        </w:rPr>
      </w:pPr>
      <w:r w:rsidRPr="00F5515C">
        <w:rPr>
          <w:rFonts w:eastAsia="Arial"/>
          <w:color w:val="000000"/>
          <w:spacing w:val="4"/>
          <w:lang w:val="it-IT"/>
        </w:rPr>
        <w:t xml:space="preserve">Competenze: </w:t>
      </w:r>
      <w:r w:rsidR="00C506D7" w:rsidRPr="00C506D7">
        <w:rPr>
          <w:rFonts w:eastAsia="Arial"/>
          <w:color w:val="000000"/>
          <w:spacing w:val="4"/>
          <w:lang w:val="it-IT"/>
        </w:rPr>
        <w:t>Svolge compiti di cui all’allegato “A” della DGRC n.478/2012 e ss.mm. e ii.</w:t>
      </w:r>
    </w:p>
    <w:p w:rsidR="00B04F8D" w:rsidRPr="00F5515C" w:rsidRDefault="00B04F8D" w:rsidP="00B04F8D">
      <w:pPr>
        <w:spacing w:before="474" w:line="239" w:lineRule="exact"/>
        <w:textAlignment w:val="baseline"/>
        <w:rPr>
          <w:rFonts w:eastAsia="Arial"/>
          <w:color w:val="000000"/>
          <w:spacing w:val="3"/>
          <w:lang w:val="it-IT"/>
        </w:rPr>
      </w:pPr>
      <w:r w:rsidRPr="00F5515C">
        <w:rPr>
          <w:rFonts w:eastAsia="Arial"/>
          <w:color w:val="000000"/>
          <w:spacing w:val="3"/>
          <w:lang w:val="it-IT"/>
        </w:rPr>
        <w:t>Il presente avviso è destinato a</w:t>
      </w:r>
      <w:r>
        <w:rPr>
          <w:rFonts w:eastAsia="Arial"/>
          <w:color w:val="000000"/>
          <w:spacing w:val="3"/>
          <w:lang w:val="it-IT"/>
        </w:rPr>
        <w:t>i</w:t>
      </w:r>
      <w:r w:rsidRPr="00F5515C">
        <w:rPr>
          <w:rFonts w:eastAsia="Arial"/>
          <w:color w:val="000000"/>
          <w:spacing w:val="3"/>
          <w:lang w:val="it-IT"/>
        </w:rPr>
        <w:t xml:space="preserve"> seguenti soggetti:</w:t>
      </w:r>
    </w:p>
    <w:p w:rsidR="00484A1A" w:rsidRPr="00484A1A" w:rsidRDefault="00484A1A" w:rsidP="00484A1A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>dirigenti di ruolo della Giunta regionale della Campania;</w:t>
      </w:r>
    </w:p>
    <w:p w:rsidR="00484A1A" w:rsidRPr="00484A1A" w:rsidRDefault="00484A1A" w:rsidP="00484A1A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 xml:space="preserve">dirigenti appartenenti ai ruoli di altre amministrazioni pubbliche di cui all'art. 1, comma 2 del </w:t>
      </w:r>
      <w:proofErr w:type="spellStart"/>
      <w:r w:rsidRPr="00484A1A">
        <w:rPr>
          <w:rFonts w:eastAsia="Arial"/>
          <w:color w:val="000000"/>
          <w:spacing w:val="3"/>
          <w:lang w:val="it-IT"/>
        </w:rPr>
        <w:t>D.Lgs.</w:t>
      </w:r>
      <w:proofErr w:type="spellEnd"/>
      <w:r w:rsidRPr="00484A1A">
        <w:rPr>
          <w:rFonts w:eastAsia="Arial"/>
          <w:color w:val="000000"/>
          <w:spacing w:val="3"/>
          <w:lang w:val="it-IT"/>
        </w:rPr>
        <w:t xml:space="preserve">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 xml:space="preserve">n. 165/2001, ovvero di organi costituzionali, previo collocamento fuori ruolo, aspettativa non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retribuita, comando o analogo provvedimento secondo i rispettivi ordinamenti, in pos</w:t>
      </w:r>
      <w:r w:rsidR="00150F55">
        <w:rPr>
          <w:rFonts w:eastAsia="Arial"/>
          <w:color w:val="000000"/>
          <w:spacing w:val="3"/>
          <w:lang w:val="it-IT"/>
        </w:rPr>
        <w:t>se</w:t>
      </w:r>
      <w:r w:rsidRPr="00484A1A">
        <w:rPr>
          <w:rFonts w:eastAsia="Arial"/>
          <w:color w:val="000000"/>
          <w:spacing w:val="3"/>
          <w:lang w:val="it-IT"/>
        </w:rPr>
        <w:t xml:space="preserve">sso di una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elevata professionalità ed esperienza nell'ambito delle competenze dell</w:t>
      </w:r>
      <w:r w:rsidR="00150F55">
        <w:rPr>
          <w:rFonts w:eastAsia="Arial"/>
          <w:color w:val="000000"/>
          <w:spacing w:val="3"/>
          <w:lang w:val="it-IT"/>
        </w:rPr>
        <w:t>a Struttura di</w:t>
      </w:r>
      <w:r w:rsidRPr="00484A1A">
        <w:rPr>
          <w:rFonts w:eastAsia="Arial"/>
          <w:color w:val="000000"/>
          <w:spacing w:val="3"/>
          <w:lang w:val="it-IT"/>
        </w:rPr>
        <w:t xml:space="preserve"> </w:t>
      </w:r>
      <w:r w:rsidR="00150F55">
        <w:rPr>
          <w:rFonts w:eastAsia="Arial"/>
          <w:color w:val="000000"/>
          <w:spacing w:val="3"/>
          <w:lang w:val="it-IT"/>
        </w:rPr>
        <w:t>Staff</w:t>
      </w:r>
      <w:bookmarkStart w:id="0" w:name="_GoBack"/>
      <w:bookmarkEnd w:id="0"/>
      <w:r w:rsidRPr="00484A1A">
        <w:rPr>
          <w:rFonts w:eastAsia="Arial"/>
          <w:color w:val="000000"/>
          <w:spacing w:val="3"/>
          <w:lang w:val="it-IT"/>
        </w:rPr>
        <w:t>.</w:t>
      </w:r>
    </w:p>
    <w:p w:rsidR="00B04F8D" w:rsidRPr="00F5515C" w:rsidRDefault="00484A1A" w:rsidP="00484A1A">
      <w:pPr>
        <w:tabs>
          <w:tab w:val="left" w:pos="360"/>
        </w:tabs>
        <w:spacing w:before="8" w:line="237" w:lineRule="exact"/>
        <w:ind w:left="360"/>
        <w:jc w:val="both"/>
        <w:textAlignment w:val="baseline"/>
        <w:rPr>
          <w:rFonts w:eastAsia="Arial"/>
          <w:color w:val="000000"/>
          <w:lang w:val="it-IT"/>
        </w:rPr>
      </w:pPr>
      <w:r>
        <w:rPr>
          <w:rFonts w:eastAsia="Arial"/>
          <w:color w:val="000000"/>
          <w:lang w:val="it-IT"/>
        </w:rPr>
        <w:tab/>
      </w:r>
    </w:p>
    <w:sectPr w:rsidR="00B04F8D" w:rsidRPr="00F5515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52" w:rsidRDefault="00091352" w:rsidP="00B04F8D">
      <w:r>
        <w:separator/>
      </w:r>
    </w:p>
  </w:endnote>
  <w:endnote w:type="continuationSeparator" w:id="0">
    <w:p w:rsidR="00091352" w:rsidRDefault="00091352" w:rsidP="00B0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52" w:rsidRDefault="00091352" w:rsidP="00B04F8D">
      <w:r>
        <w:separator/>
      </w:r>
    </w:p>
  </w:footnote>
  <w:footnote w:type="continuationSeparator" w:id="0">
    <w:p w:rsidR="00091352" w:rsidRDefault="00091352" w:rsidP="00B04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5C" w:rsidRPr="00B04F8D" w:rsidRDefault="00B04F8D">
    <w:pPr>
      <w:pStyle w:val="Intestazione"/>
      <w:rPr>
        <w:sz w:val="24"/>
        <w:szCs w:val="24"/>
        <w:lang w:val="it-IT"/>
      </w:rPr>
    </w:pPr>
    <w:r>
      <w:rPr>
        <w:lang w:val="it-IT"/>
      </w:rPr>
      <w:tab/>
    </w:r>
    <w:r>
      <w:rPr>
        <w:lang w:val="it-IT"/>
      </w:rPr>
      <w:tab/>
    </w:r>
    <w:r w:rsidRPr="00B04F8D">
      <w:rPr>
        <w:sz w:val="24"/>
        <w:szCs w:val="24"/>
        <w:lang w:val="it-IT"/>
      </w:rPr>
      <w:t>ALL.</w:t>
    </w:r>
    <w:r w:rsidR="00C506D7">
      <w:rPr>
        <w:sz w:val="24"/>
        <w:szCs w:val="24"/>
        <w:lang w:val="it-IT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531E"/>
    <w:multiLevelType w:val="multilevel"/>
    <w:tmpl w:val="F9446798"/>
    <w:lvl w:ilvl="0">
      <w:numFmt w:val="bullet"/>
      <w:lvlText w:val="-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3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8D"/>
    <w:rsid w:val="00091352"/>
    <w:rsid w:val="00150F55"/>
    <w:rsid w:val="004405E3"/>
    <w:rsid w:val="00484A1A"/>
    <w:rsid w:val="00527068"/>
    <w:rsid w:val="009C5D01"/>
    <w:rsid w:val="00A208D9"/>
    <w:rsid w:val="00B04F8D"/>
    <w:rsid w:val="00C506D7"/>
    <w:rsid w:val="00C9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SERAFINO</dc:creator>
  <cp:lastModifiedBy>BARBARA DI SERAFINO</cp:lastModifiedBy>
  <cp:revision>4</cp:revision>
  <dcterms:created xsi:type="dcterms:W3CDTF">2019-10-07T14:12:00Z</dcterms:created>
  <dcterms:modified xsi:type="dcterms:W3CDTF">2019-10-07T14:57:00Z</dcterms:modified>
</cp:coreProperties>
</file>