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8D" w:rsidRPr="00F5515C" w:rsidRDefault="00B04F8D" w:rsidP="00B04F8D">
      <w:pPr>
        <w:spacing w:before="1449" w:line="237" w:lineRule="exact"/>
        <w:jc w:val="both"/>
        <w:textAlignment w:val="baseline"/>
        <w:rPr>
          <w:rFonts w:eastAsia="Arial"/>
          <w:color w:val="000000"/>
          <w:lang w:val="it-IT"/>
        </w:rPr>
      </w:pPr>
      <w:r w:rsidRPr="00F5515C">
        <w:rPr>
          <w:rFonts w:eastAsia="Arial"/>
          <w:color w:val="000000"/>
          <w:lang w:val="it-IT"/>
        </w:rPr>
        <w:t xml:space="preserve">Scheda per il conferimento dell'incarico dirigenziale di </w:t>
      </w:r>
      <w:r w:rsidR="001320C3">
        <w:rPr>
          <w:rFonts w:eastAsia="Arial"/>
          <w:color w:val="000000"/>
          <w:lang w:val="it-IT"/>
        </w:rPr>
        <w:t xml:space="preserve">responsabile della </w:t>
      </w:r>
      <w:r w:rsidR="001320C3" w:rsidRPr="001320C3">
        <w:rPr>
          <w:rFonts w:eastAsia="Arial"/>
          <w:b/>
          <w:color w:val="000000"/>
          <w:lang w:val="it-IT"/>
        </w:rPr>
        <w:t>U.O.D. “</w:t>
      </w:r>
      <w:r w:rsidR="00491B5D" w:rsidRPr="00491B5D">
        <w:rPr>
          <w:rFonts w:eastAsia="Arial"/>
          <w:b/>
          <w:color w:val="000000"/>
          <w:lang w:val="it-IT"/>
        </w:rPr>
        <w:t>Politica del farmaco e dispositivi</w:t>
      </w:r>
      <w:r w:rsidRPr="001320C3">
        <w:rPr>
          <w:rFonts w:eastAsia="Arial"/>
          <w:b/>
          <w:color w:val="000000"/>
          <w:lang w:val="it-IT"/>
        </w:rPr>
        <w:t>"</w:t>
      </w:r>
      <w:r w:rsidRPr="00F5515C">
        <w:rPr>
          <w:rFonts w:eastAsia="Arial"/>
          <w:b/>
          <w:color w:val="000000"/>
          <w:lang w:val="it-IT"/>
        </w:rPr>
        <w:t xml:space="preserve"> presso la Direzione Generale per la Tutela della Salute e il Coordinamento del sistema Sanitario regionale. Codice 50.04.</w:t>
      </w:r>
      <w:r w:rsidR="00491B5D">
        <w:rPr>
          <w:rFonts w:eastAsia="Arial"/>
          <w:b/>
          <w:color w:val="000000"/>
          <w:lang w:val="it-IT"/>
        </w:rPr>
        <w:t>06.</w:t>
      </w:r>
    </w:p>
    <w:p w:rsidR="00B04F8D" w:rsidRPr="00F5515C" w:rsidRDefault="00B04F8D" w:rsidP="00B04F8D">
      <w:pPr>
        <w:spacing w:before="249" w:line="239" w:lineRule="exact"/>
        <w:jc w:val="both"/>
        <w:textAlignment w:val="baseline"/>
        <w:rPr>
          <w:rFonts w:eastAsia="Arial"/>
          <w:color w:val="000000"/>
          <w:spacing w:val="4"/>
          <w:lang w:val="it-IT"/>
        </w:rPr>
      </w:pPr>
      <w:r w:rsidRPr="00F5515C">
        <w:rPr>
          <w:rFonts w:eastAsia="Arial"/>
          <w:color w:val="000000"/>
          <w:spacing w:val="4"/>
          <w:lang w:val="it-IT"/>
        </w:rPr>
        <w:t xml:space="preserve">Competenze: </w:t>
      </w:r>
      <w:r w:rsidR="00491B5D" w:rsidRPr="00491B5D">
        <w:rPr>
          <w:rFonts w:eastAsia="Arial"/>
          <w:color w:val="000000"/>
          <w:spacing w:val="4"/>
          <w:lang w:val="it-IT"/>
        </w:rPr>
        <w:t xml:space="preserve">Assistenza farmaceutica, attuazione delle politiche del farmaco e degli adempimenti connessi ai dispositivi medici; approvazione delle piante organiche delle farmacie e istruzione delle procedure di assegnazione delle sedi; assistenza integrativa; provvedimenti per forme di </w:t>
      </w:r>
      <w:proofErr w:type="spellStart"/>
      <w:r w:rsidR="00491B5D" w:rsidRPr="00491B5D">
        <w:rPr>
          <w:rFonts w:eastAsia="Arial"/>
          <w:color w:val="000000"/>
          <w:spacing w:val="4"/>
          <w:lang w:val="it-IT"/>
        </w:rPr>
        <w:t>copayment</w:t>
      </w:r>
      <w:proofErr w:type="spellEnd"/>
      <w:r w:rsidR="00491B5D" w:rsidRPr="00491B5D">
        <w:rPr>
          <w:rFonts w:eastAsia="Arial"/>
          <w:color w:val="000000"/>
          <w:spacing w:val="4"/>
          <w:lang w:val="it-IT"/>
        </w:rPr>
        <w:t xml:space="preserve"> in coerenza con gli indirizzi nazionali e monitoraggio dell’impatto economico–finanziario; rapporti con i rappresentanti delle farmacie    territoriali;    programmazione    e    coordinamento    delle    iniziative    di</w:t>
      </w:r>
      <w:r w:rsidR="00491B5D">
        <w:rPr>
          <w:rFonts w:eastAsia="Arial"/>
          <w:color w:val="000000"/>
          <w:spacing w:val="4"/>
          <w:lang w:val="it-IT"/>
        </w:rPr>
        <w:t xml:space="preserve"> </w:t>
      </w:r>
      <w:r w:rsidR="00491B5D" w:rsidRPr="00491B5D">
        <w:rPr>
          <w:rFonts w:eastAsia="Arial"/>
          <w:color w:val="000000"/>
          <w:spacing w:val="4"/>
          <w:lang w:val="it-IT"/>
        </w:rPr>
        <w:t>farmacovigilanza</w:t>
      </w:r>
      <w:r w:rsidR="00ED1FBE">
        <w:rPr>
          <w:rFonts w:eastAsia="Arial"/>
          <w:color w:val="000000"/>
          <w:spacing w:val="4"/>
          <w:lang w:val="it-IT"/>
        </w:rPr>
        <w:t>.</w:t>
      </w:r>
    </w:p>
    <w:p w:rsidR="00B04F8D" w:rsidRPr="00F5515C" w:rsidRDefault="00B04F8D" w:rsidP="00B04F8D">
      <w:pPr>
        <w:spacing w:before="474" w:line="239" w:lineRule="exact"/>
        <w:textAlignment w:val="baseline"/>
        <w:rPr>
          <w:rFonts w:eastAsia="Arial"/>
          <w:color w:val="000000"/>
          <w:spacing w:val="3"/>
          <w:lang w:val="it-IT"/>
        </w:rPr>
      </w:pPr>
      <w:r w:rsidRPr="00F5515C">
        <w:rPr>
          <w:rFonts w:eastAsia="Arial"/>
          <w:color w:val="000000"/>
          <w:spacing w:val="3"/>
          <w:lang w:val="it-IT"/>
        </w:rPr>
        <w:t>Il presente avviso è destinato a</w:t>
      </w:r>
      <w:r>
        <w:rPr>
          <w:rFonts w:eastAsia="Arial"/>
          <w:color w:val="000000"/>
          <w:spacing w:val="3"/>
          <w:lang w:val="it-IT"/>
        </w:rPr>
        <w:t>i</w:t>
      </w:r>
      <w:r w:rsidRPr="00F5515C">
        <w:rPr>
          <w:rFonts w:eastAsia="Arial"/>
          <w:color w:val="000000"/>
          <w:spacing w:val="3"/>
          <w:lang w:val="it-IT"/>
        </w:rPr>
        <w:t xml:space="preserve"> seguenti soggetti:</w:t>
      </w:r>
      <w:bookmarkStart w:id="0" w:name="_GoBack"/>
      <w:bookmarkEnd w:id="0"/>
    </w:p>
    <w:p w:rsidR="00484A1A" w:rsidRPr="00484A1A" w:rsidRDefault="00484A1A" w:rsidP="00484A1A">
      <w:pPr>
        <w:numPr>
          <w:ilvl w:val="0"/>
          <w:numId w:val="1"/>
        </w:numPr>
        <w:spacing w:before="8" w:line="237" w:lineRule="exact"/>
        <w:jc w:val="both"/>
        <w:textAlignment w:val="baseline"/>
        <w:rPr>
          <w:rFonts w:eastAsia="Arial"/>
          <w:color w:val="000000"/>
          <w:spacing w:val="3"/>
          <w:lang w:val="it-IT"/>
        </w:rPr>
      </w:pPr>
      <w:r w:rsidRPr="00484A1A">
        <w:rPr>
          <w:rFonts w:eastAsia="Arial"/>
          <w:color w:val="000000"/>
          <w:spacing w:val="3"/>
          <w:lang w:val="it-IT"/>
        </w:rPr>
        <w:t>dirigenti di ruolo della Giunta regionale della Campania;</w:t>
      </w:r>
    </w:p>
    <w:p w:rsidR="00484A1A" w:rsidRDefault="00484A1A" w:rsidP="00484A1A">
      <w:pPr>
        <w:numPr>
          <w:ilvl w:val="0"/>
          <w:numId w:val="1"/>
        </w:numPr>
        <w:spacing w:before="8" w:line="237" w:lineRule="exact"/>
        <w:jc w:val="both"/>
        <w:textAlignment w:val="baseline"/>
        <w:rPr>
          <w:rFonts w:eastAsia="Arial"/>
          <w:color w:val="000000"/>
          <w:spacing w:val="3"/>
          <w:lang w:val="it-IT"/>
        </w:rPr>
      </w:pPr>
      <w:r w:rsidRPr="00484A1A">
        <w:rPr>
          <w:rFonts w:eastAsia="Arial"/>
          <w:color w:val="000000"/>
          <w:spacing w:val="3"/>
          <w:lang w:val="it-IT"/>
        </w:rPr>
        <w:t xml:space="preserve">dirigenti appartenenti ai ruoli di altre amministrazioni pubbliche di cui all'art. 1, comma 2 del </w:t>
      </w:r>
      <w:proofErr w:type="spellStart"/>
      <w:r w:rsidRPr="00484A1A">
        <w:rPr>
          <w:rFonts w:eastAsia="Arial"/>
          <w:color w:val="000000"/>
          <w:spacing w:val="3"/>
          <w:lang w:val="it-IT"/>
        </w:rPr>
        <w:t>D.Lgs.</w:t>
      </w:r>
      <w:proofErr w:type="spellEnd"/>
      <w:r w:rsidRPr="00484A1A">
        <w:rPr>
          <w:rFonts w:eastAsia="Arial"/>
          <w:color w:val="000000"/>
          <w:spacing w:val="3"/>
          <w:lang w:val="it-IT"/>
        </w:rPr>
        <w:t xml:space="preserve"> </w:t>
      </w:r>
      <w:r>
        <w:rPr>
          <w:rFonts w:eastAsia="Arial"/>
          <w:color w:val="000000"/>
          <w:spacing w:val="3"/>
          <w:lang w:val="it-IT"/>
        </w:rPr>
        <w:tab/>
      </w:r>
      <w:r w:rsidRPr="00484A1A">
        <w:rPr>
          <w:rFonts w:eastAsia="Arial"/>
          <w:color w:val="000000"/>
          <w:spacing w:val="3"/>
          <w:lang w:val="it-IT"/>
        </w:rPr>
        <w:t xml:space="preserve">n. 165/2001, ovvero di organi costituzionali, previo collocamento fuori ruolo, aspettativa non </w:t>
      </w:r>
      <w:r>
        <w:rPr>
          <w:rFonts w:eastAsia="Arial"/>
          <w:color w:val="000000"/>
          <w:spacing w:val="3"/>
          <w:lang w:val="it-IT"/>
        </w:rPr>
        <w:tab/>
      </w:r>
      <w:r w:rsidRPr="00484A1A">
        <w:rPr>
          <w:rFonts w:eastAsia="Arial"/>
          <w:color w:val="000000"/>
          <w:spacing w:val="3"/>
          <w:lang w:val="it-IT"/>
        </w:rPr>
        <w:t>retribuita, comando o analogo provvedimento secondo i rispettivi ordinamenti, in poss</w:t>
      </w:r>
      <w:r w:rsidR="001320C3">
        <w:rPr>
          <w:rFonts w:eastAsia="Arial"/>
          <w:color w:val="000000"/>
          <w:spacing w:val="3"/>
          <w:lang w:val="it-IT"/>
        </w:rPr>
        <w:t>es</w:t>
      </w:r>
      <w:r w:rsidRPr="00484A1A">
        <w:rPr>
          <w:rFonts w:eastAsia="Arial"/>
          <w:color w:val="000000"/>
          <w:spacing w:val="3"/>
          <w:lang w:val="it-IT"/>
        </w:rPr>
        <w:t xml:space="preserve">so di una </w:t>
      </w:r>
      <w:r>
        <w:rPr>
          <w:rFonts w:eastAsia="Arial"/>
          <w:color w:val="000000"/>
          <w:spacing w:val="3"/>
          <w:lang w:val="it-IT"/>
        </w:rPr>
        <w:tab/>
      </w:r>
      <w:r w:rsidRPr="00484A1A">
        <w:rPr>
          <w:rFonts w:eastAsia="Arial"/>
          <w:color w:val="000000"/>
          <w:spacing w:val="3"/>
          <w:lang w:val="it-IT"/>
        </w:rPr>
        <w:t>elevata professionalità ed esperienza nell'am</w:t>
      </w:r>
      <w:r w:rsidR="001320C3">
        <w:rPr>
          <w:rFonts w:eastAsia="Arial"/>
          <w:color w:val="000000"/>
          <w:spacing w:val="3"/>
          <w:lang w:val="it-IT"/>
        </w:rPr>
        <w:t>bito delle competenze della UOD;</w:t>
      </w:r>
    </w:p>
    <w:p w:rsidR="00ED1FBE" w:rsidRPr="00ED1FBE" w:rsidRDefault="00ED1FBE" w:rsidP="00ED1FBE">
      <w:pPr>
        <w:numPr>
          <w:ilvl w:val="0"/>
          <w:numId w:val="1"/>
        </w:numPr>
        <w:tabs>
          <w:tab w:val="clear" w:pos="360"/>
        </w:tabs>
        <w:spacing w:before="2" w:line="237" w:lineRule="exact"/>
        <w:ind w:left="426" w:hanging="426"/>
        <w:jc w:val="both"/>
        <w:textAlignment w:val="baseline"/>
        <w:rPr>
          <w:rFonts w:eastAsia="Arial"/>
          <w:color w:val="000000"/>
          <w:spacing w:val="3"/>
          <w:lang w:val="it-IT"/>
        </w:rPr>
      </w:pPr>
      <w:r w:rsidRPr="00ED1FBE">
        <w:rPr>
          <w:rFonts w:eastAsia="Arial"/>
          <w:color w:val="000000"/>
          <w:spacing w:val="3"/>
          <w:lang w:val="it-IT"/>
        </w:rPr>
        <w:t xml:space="preserve">soggetti interni o esterni che, ai sensi dell'art. 19, comma 6 del </w:t>
      </w:r>
      <w:proofErr w:type="spellStart"/>
      <w:r w:rsidRPr="00ED1FBE">
        <w:rPr>
          <w:rFonts w:eastAsia="Arial"/>
          <w:color w:val="000000"/>
          <w:spacing w:val="3"/>
          <w:lang w:val="it-IT"/>
        </w:rPr>
        <w:t>D.Lgs.</w:t>
      </w:r>
      <w:proofErr w:type="spellEnd"/>
      <w:r w:rsidRPr="00ED1FBE">
        <w:rPr>
          <w:rFonts w:eastAsia="Arial"/>
          <w:color w:val="000000"/>
          <w:spacing w:val="3"/>
          <w:lang w:val="it-IT"/>
        </w:rPr>
        <w:t xml:space="preserve"> n. 165/2001, in possesso di una elevata professionalità ed esperienza nell'ambito delle competenze della UOD.</w:t>
      </w:r>
    </w:p>
    <w:p w:rsidR="00ED1FBE" w:rsidRPr="00484A1A" w:rsidRDefault="00ED1FBE" w:rsidP="00ED1FBE">
      <w:pPr>
        <w:spacing w:before="8" w:line="237" w:lineRule="exact"/>
        <w:jc w:val="both"/>
        <w:textAlignment w:val="baseline"/>
        <w:rPr>
          <w:rFonts w:eastAsia="Arial"/>
          <w:color w:val="000000"/>
          <w:spacing w:val="3"/>
          <w:lang w:val="it-IT"/>
        </w:rPr>
      </w:pPr>
    </w:p>
    <w:p w:rsidR="00B04F8D" w:rsidRPr="00F5515C" w:rsidRDefault="00484A1A" w:rsidP="00484A1A">
      <w:pPr>
        <w:tabs>
          <w:tab w:val="left" w:pos="360"/>
        </w:tabs>
        <w:spacing w:before="8" w:line="237" w:lineRule="exact"/>
        <w:ind w:left="360"/>
        <w:jc w:val="both"/>
        <w:textAlignment w:val="baseline"/>
        <w:rPr>
          <w:rFonts w:eastAsia="Arial"/>
          <w:color w:val="000000"/>
          <w:lang w:val="it-IT"/>
        </w:rPr>
      </w:pPr>
      <w:r>
        <w:rPr>
          <w:rFonts w:eastAsia="Arial"/>
          <w:color w:val="000000"/>
          <w:lang w:val="it-IT"/>
        </w:rPr>
        <w:tab/>
      </w:r>
    </w:p>
    <w:sectPr w:rsidR="00B04F8D" w:rsidRPr="00F5515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D80" w:rsidRDefault="008B1D80" w:rsidP="00B04F8D">
      <w:r>
        <w:separator/>
      </w:r>
    </w:p>
  </w:endnote>
  <w:endnote w:type="continuationSeparator" w:id="0">
    <w:p w:rsidR="008B1D80" w:rsidRDefault="008B1D80" w:rsidP="00B0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D80" w:rsidRDefault="008B1D80" w:rsidP="00B04F8D">
      <w:r>
        <w:separator/>
      </w:r>
    </w:p>
  </w:footnote>
  <w:footnote w:type="continuationSeparator" w:id="0">
    <w:p w:rsidR="008B1D80" w:rsidRDefault="008B1D80" w:rsidP="00B04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15C" w:rsidRPr="00B04F8D" w:rsidRDefault="00B04F8D">
    <w:pPr>
      <w:pStyle w:val="Intestazione"/>
      <w:rPr>
        <w:sz w:val="24"/>
        <w:szCs w:val="24"/>
        <w:lang w:val="it-IT"/>
      </w:rPr>
    </w:pPr>
    <w:r>
      <w:rPr>
        <w:lang w:val="it-IT"/>
      </w:rPr>
      <w:tab/>
    </w:r>
    <w:r>
      <w:rPr>
        <w:lang w:val="it-IT"/>
      </w:rPr>
      <w:tab/>
    </w:r>
    <w:r w:rsidRPr="00B04F8D">
      <w:rPr>
        <w:sz w:val="24"/>
        <w:szCs w:val="24"/>
        <w:lang w:val="it-IT"/>
      </w:rPr>
      <w:t>ALL.</w:t>
    </w:r>
    <w:r w:rsidR="001320C3">
      <w:rPr>
        <w:sz w:val="24"/>
        <w:szCs w:val="24"/>
        <w:lang w:val="it-IT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5531E"/>
    <w:multiLevelType w:val="multilevel"/>
    <w:tmpl w:val="F9446798"/>
    <w:lvl w:ilvl="0">
      <w:numFmt w:val="bullet"/>
      <w:lvlText w:val="-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3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8D"/>
    <w:rsid w:val="001320C3"/>
    <w:rsid w:val="001B7071"/>
    <w:rsid w:val="00484A1A"/>
    <w:rsid w:val="00491B5D"/>
    <w:rsid w:val="00527068"/>
    <w:rsid w:val="008B1D80"/>
    <w:rsid w:val="009C5D01"/>
    <w:rsid w:val="00A208D9"/>
    <w:rsid w:val="00AC00C2"/>
    <w:rsid w:val="00B04F8D"/>
    <w:rsid w:val="00C506D7"/>
    <w:rsid w:val="00C95FCB"/>
    <w:rsid w:val="00ED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04F8D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F8D"/>
    <w:rPr>
      <w:rFonts w:ascii="Times New Roman" w:eastAsia="PMingLiU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F8D"/>
    <w:rPr>
      <w:rFonts w:ascii="Times New Roman" w:eastAsia="PMingLiU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04F8D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F8D"/>
    <w:rPr>
      <w:rFonts w:ascii="Times New Roman" w:eastAsia="PMingLiU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F8D"/>
    <w:rPr>
      <w:rFonts w:ascii="Times New Roman" w:eastAsia="PMingLiU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SERAFINO</dc:creator>
  <cp:lastModifiedBy>BARBARA DI SERAFINO</cp:lastModifiedBy>
  <cp:revision>4</cp:revision>
  <dcterms:created xsi:type="dcterms:W3CDTF">2019-10-07T14:33:00Z</dcterms:created>
  <dcterms:modified xsi:type="dcterms:W3CDTF">2019-10-07T15:36:00Z</dcterms:modified>
</cp:coreProperties>
</file>