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85" w:rsidRPr="00D14C7D" w:rsidRDefault="00D43AEF" w:rsidP="00916E22">
      <w:pPr>
        <w:jc w:val="center"/>
        <w:rPr>
          <w:rFonts w:cs="Times New Roman"/>
          <w:b/>
          <w:color w:val="44546A" w:themeColor="text2"/>
          <w:sz w:val="24"/>
          <w:szCs w:val="24"/>
        </w:rPr>
      </w:pPr>
      <w:r w:rsidRPr="00D14C7D">
        <w:rPr>
          <w:rFonts w:cs="Times New Roman"/>
          <w:b/>
          <w:color w:val="44546A" w:themeColor="text2"/>
          <w:sz w:val="24"/>
          <w:szCs w:val="24"/>
        </w:rPr>
        <w:t>ALLEGATO A2</w:t>
      </w:r>
      <w:r w:rsidR="005F54CB" w:rsidRPr="00D14C7D">
        <w:rPr>
          <w:rFonts w:cs="Times New Roman"/>
          <w:b/>
          <w:color w:val="44546A" w:themeColor="text2"/>
          <w:sz w:val="24"/>
          <w:szCs w:val="24"/>
        </w:rPr>
        <w:t xml:space="preserve"> </w:t>
      </w:r>
      <w:r w:rsidR="00916E22" w:rsidRPr="00D14C7D">
        <w:rPr>
          <w:rFonts w:cs="Times New Roman"/>
          <w:b/>
          <w:color w:val="44546A" w:themeColor="text2"/>
          <w:sz w:val="24"/>
          <w:szCs w:val="24"/>
        </w:rPr>
        <w:t>“</w:t>
      </w:r>
      <w:r w:rsidR="005F54CB" w:rsidRPr="00D14C7D">
        <w:rPr>
          <w:rFonts w:cs="Times New Roman"/>
          <w:b/>
          <w:color w:val="44546A" w:themeColor="text2"/>
          <w:sz w:val="24"/>
          <w:szCs w:val="24"/>
        </w:rPr>
        <w:t>SCHEDA TECNICA DELL'OPERAZIONE CANDIDATA</w:t>
      </w:r>
      <w:r w:rsidR="00916E22" w:rsidRPr="00D14C7D">
        <w:rPr>
          <w:rFonts w:cs="Times New Roman"/>
          <w:b/>
          <w:color w:val="44546A" w:themeColor="text2"/>
          <w:sz w:val="24"/>
          <w:szCs w:val="24"/>
        </w:rPr>
        <w:t>”</w:t>
      </w:r>
    </w:p>
    <w:p w:rsidR="005F54CB" w:rsidRDefault="005F54CB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681"/>
        <w:gridCol w:w="4670"/>
        <w:gridCol w:w="3740"/>
        <w:gridCol w:w="3040"/>
      </w:tblGrid>
      <w:tr w:rsidR="005F54CB" w:rsidRPr="00D14C7D" w:rsidTr="00DA5209">
        <w:trPr>
          <w:trHeight w:hRule="exact" w:val="680"/>
          <w:tblHeader/>
        </w:trPr>
        <w:tc>
          <w:tcPr>
            <w:tcW w:w="15131" w:type="dxa"/>
            <w:gridSpan w:val="4"/>
            <w:tcBorders>
              <w:top w:val="nil"/>
              <w:left w:val="single" w:sz="4" w:space="0" w:color="3977DB"/>
              <w:bottom w:val="single" w:sz="4" w:space="0" w:color="3977DB"/>
              <w:right w:val="nil"/>
            </w:tcBorders>
            <w:shd w:val="clear" w:color="000000" w:fill="38A9DC"/>
            <w:vAlign w:val="center"/>
            <w:hideMark/>
          </w:tcPr>
          <w:p w:rsidR="005F54CB" w:rsidRPr="00D14C7D" w:rsidRDefault="00D5785D" w:rsidP="005F54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INFORMAZIONI SULL’</w:t>
            </w:r>
            <w:r w:rsidR="005F54CB"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OPERAZIONE CANDIDATA</w:t>
            </w:r>
          </w:p>
        </w:tc>
      </w:tr>
      <w:tr w:rsidR="005F54CB" w:rsidRPr="00D14C7D" w:rsidTr="002C78CA">
        <w:trPr>
          <w:tblHeader/>
        </w:trPr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INFORMAZIONE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CAMPO A CURA DEL BENEFICIARIO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NOTE PER LA COMPILAZIONE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VERIFICA </w:t>
            </w: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br/>
              <w:t>(spazio riservato agli Uffici regionali)</w:t>
            </w:r>
          </w:p>
        </w:tc>
      </w:tr>
      <w:tr w:rsidR="005F54CB" w:rsidRPr="00D14C7D" w:rsidTr="002C78CA">
        <w:trPr>
          <w:trHeight w:val="403"/>
        </w:trPr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Titolo del progetto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4E47A2" w:rsidRPr="00D14C7D" w:rsidRDefault="004E47A2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6E5886" w:rsidRPr="00D14C7D" w:rsidRDefault="006E5886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4E47A2" w:rsidRPr="00D14C7D" w:rsidRDefault="004E47A2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i/>
                <w:iCs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F54CB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Descrizione dell'operazione oggetto di candidatura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8515AE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Illustrare </w:t>
            </w:r>
            <w:r w:rsidR="008515AE" w:rsidRPr="00D14C7D">
              <w:rPr>
                <w:rFonts w:ascii="Calibri" w:eastAsia="Times New Roman" w:hAnsi="Calibri" w:cs="Times New Roman"/>
                <w:lang w:eastAsia="it-IT"/>
              </w:rPr>
              <w:t>le considerazioni sulla base delle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 quali si è giunti alla identificazione della proposta </w:t>
            </w:r>
            <w:r w:rsidR="008515AE" w:rsidRPr="00D14C7D">
              <w:rPr>
                <w:rFonts w:ascii="Calibri" w:eastAsia="Times New Roman" w:hAnsi="Calibri" w:cs="Times New Roman"/>
                <w:lang w:eastAsia="it-IT"/>
              </w:rPr>
              <w:t xml:space="preserve">progettuale .                             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In particolare descrivere: 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br/>
              <w:t xml:space="preserve">a) contesto in cui si inserisce l’operazione; 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br/>
              <w:t xml:space="preserve">b) obiettivi generali da </w:t>
            </w:r>
            <w:r w:rsidR="00916E22" w:rsidRPr="00D14C7D">
              <w:rPr>
                <w:rFonts w:ascii="Calibri" w:eastAsia="Times New Roman" w:hAnsi="Calibri" w:cs="Times New Roman"/>
                <w:lang w:eastAsia="it-IT"/>
              </w:rPr>
              <w:t>p</w:t>
            </w:r>
            <w:r w:rsidR="008515AE" w:rsidRPr="00D14C7D">
              <w:rPr>
                <w:rFonts w:ascii="Calibri" w:eastAsia="Times New Roman" w:hAnsi="Calibri" w:cs="Times New Roman"/>
                <w:lang w:eastAsia="it-IT"/>
              </w:rPr>
              <w:t>erseguire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br/>
              <w:t>c) le es</w:t>
            </w:r>
            <w:r w:rsidR="008515AE" w:rsidRPr="00D14C7D">
              <w:rPr>
                <w:rFonts w:ascii="Calibri" w:eastAsia="Times New Roman" w:hAnsi="Calibri" w:cs="Times New Roman"/>
                <w:lang w:eastAsia="it-IT"/>
              </w:rPr>
              <w:t>igenze e bisogni da soddisfare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br/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F54CB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Ente beneficiario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vAlign w:val="center"/>
            <w:hideMark/>
          </w:tcPr>
          <w:p w:rsidR="00F44E01" w:rsidRPr="00D14C7D" w:rsidRDefault="005F54CB" w:rsidP="00F44E01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F44E01" w:rsidRPr="00D14C7D" w:rsidRDefault="00F44E01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F44E01" w:rsidRPr="00D14C7D" w:rsidRDefault="00F44E01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F44E01" w:rsidRPr="00D14C7D" w:rsidRDefault="00F44E01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FD06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Indicare</w:t>
            </w:r>
            <w:r w:rsidR="00335E26" w:rsidRPr="00D14C7D">
              <w:rPr>
                <w:rFonts w:ascii="Calibri" w:eastAsia="Times New Roman" w:hAnsi="Calibri" w:cs="Times New Roman"/>
                <w:lang w:eastAsia="it-IT"/>
              </w:rPr>
              <w:t xml:space="preserve"> Ente</w:t>
            </w:r>
            <w:r w:rsidR="008515AE" w:rsidRPr="00D14C7D">
              <w:rPr>
                <w:rFonts w:ascii="Calibri" w:eastAsia="Times New Roman" w:hAnsi="Calibri" w:cs="Times New Roman"/>
                <w:lang w:eastAsia="it-IT"/>
              </w:rPr>
              <w:t xml:space="preserve">, 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t>nome del rappresentante legale, indirizzo, telefono, email e PEC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F44E01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F44E01" w:rsidRPr="00D14C7D" w:rsidRDefault="00F44E01" w:rsidP="00F44E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Responsabile Unico del procedimento </w:t>
            </w:r>
          </w:p>
          <w:p w:rsidR="00F44E01" w:rsidRPr="00D14C7D" w:rsidRDefault="00F44E01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vAlign w:val="center"/>
          </w:tcPr>
          <w:p w:rsidR="00F44E01" w:rsidRPr="00D14C7D" w:rsidRDefault="00F44E01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F44E01" w:rsidRPr="00D14C7D" w:rsidRDefault="00F44E01" w:rsidP="00FD06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Indicare nome, indirizzo, telefono, email e PEC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</w:tcPr>
          <w:p w:rsidR="00F44E01" w:rsidRPr="00D14C7D" w:rsidRDefault="00F44E01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F54CB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Stazione appaltante (se diversa dall'Ente beneficiario)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  <w:p w:rsidR="008515AE" w:rsidRPr="00D14C7D" w:rsidRDefault="008515AE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8515AE" w:rsidRPr="00D14C7D" w:rsidRDefault="008515AE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F54CB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FD065B" w:rsidP="00FD065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FD065B">
              <w:rPr>
                <w:rFonts w:ascii="Calibri" w:eastAsia="Times New Roman" w:hAnsi="Calibri" w:cs="Times New Roman"/>
                <w:b/>
                <w:lang w:eastAsia="it-IT"/>
              </w:rPr>
              <w:lastRenderedPageBreak/>
              <w:t>Atto di approvazione del Progetto esecutivo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 ai sensi dell’art. 23 del </w:t>
            </w:r>
            <w:proofErr w:type="spellStart"/>
            <w:r w:rsidRPr="00D14C7D">
              <w:rPr>
                <w:rFonts w:ascii="Calibri" w:eastAsia="Times New Roman" w:hAnsi="Calibri" w:cs="Times New Roman"/>
                <w:lang w:eastAsia="it-IT"/>
              </w:rPr>
              <w:t>D.lgs</w:t>
            </w:r>
            <w:proofErr w:type="spellEnd"/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 n. 50/2016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F54CB" w:rsidRPr="00D14C7D" w:rsidRDefault="005F54CB" w:rsidP="006C4E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Indicare nell'appos</w:t>
            </w:r>
            <w:r w:rsidR="006C4E01" w:rsidRPr="00D14C7D">
              <w:rPr>
                <w:rFonts w:ascii="Calibri" w:eastAsia="Times New Roman" w:hAnsi="Calibri" w:cs="Times New Roman"/>
                <w:lang w:eastAsia="it-IT"/>
              </w:rPr>
              <w:t>i</w:t>
            </w:r>
            <w:r w:rsidRPr="00D14C7D">
              <w:rPr>
                <w:rFonts w:ascii="Calibri" w:eastAsia="Times New Roman" w:hAnsi="Calibri" w:cs="Times New Roman"/>
                <w:lang w:eastAsia="it-IT"/>
              </w:rPr>
              <w:t>to rigo l'atto di approvazione del progetto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5F54CB" w:rsidRPr="00D14C7D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784040" w:rsidRPr="00D14C7D" w:rsidTr="00120DEA">
        <w:tc>
          <w:tcPr>
            <w:tcW w:w="3681" w:type="dxa"/>
            <w:vMerge w:val="restart"/>
            <w:tcBorders>
              <w:top w:val="nil"/>
              <w:left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784040" w:rsidRPr="00D14C7D" w:rsidRDefault="00FD065B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FD065B">
              <w:rPr>
                <w:rFonts w:ascii="Calibri" w:eastAsia="Times New Roman" w:hAnsi="Calibri" w:cs="Times New Roman"/>
                <w:b/>
                <w:lang w:eastAsia="it-IT"/>
              </w:rPr>
              <w:t xml:space="preserve">Il Quadro Economico del </w:t>
            </w:r>
            <w:r w:rsidR="00784040" w:rsidRPr="00FD065B">
              <w:rPr>
                <w:rFonts w:ascii="Calibri" w:eastAsia="Times New Roman" w:hAnsi="Calibri" w:cs="Times New Roman"/>
                <w:b/>
                <w:lang w:eastAsia="it-IT"/>
              </w:rPr>
              <w:t>Progetto esecutivo</w:t>
            </w:r>
            <w:r w:rsidR="00784040" w:rsidRPr="00D14C7D">
              <w:rPr>
                <w:rFonts w:ascii="Calibri" w:eastAsia="Times New Roman" w:hAnsi="Calibri" w:cs="Times New Roman"/>
                <w:lang w:eastAsia="it-IT"/>
              </w:rPr>
              <w:t xml:space="preserve"> ai sensi dell’art. 23 del </w:t>
            </w:r>
            <w:proofErr w:type="spellStart"/>
            <w:r w:rsidR="00784040" w:rsidRPr="00D14C7D">
              <w:rPr>
                <w:rFonts w:ascii="Calibri" w:eastAsia="Times New Roman" w:hAnsi="Calibri" w:cs="Times New Roman"/>
                <w:lang w:eastAsia="it-IT"/>
              </w:rPr>
              <w:t>D.lgs</w:t>
            </w:r>
            <w:proofErr w:type="spellEnd"/>
            <w:r w:rsidR="00784040" w:rsidRPr="00D14C7D">
              <w:rPr>
                <w:rFonts w:ascii="Calibri" w:eastAsia="Times New Roman" w:hAnsi="Calibri" w:cs="Times New Roman"/>
                <w:lang w:eastAsia="it-IT"/>
              </w:rPr>
              <w:t xml:space="preserve"> n. 50/2016</w:t>
            </w:r>
          </w:p>
        </w:tc>
        <w:tc>
          <w:tcPr>
            <w:tcW w:w="4670" w:type="dxa"/>
            <w:vMerge w:val="restart"/>
            <w:tcBorders>
              <w:top w:val="nil"/>
              <w:left w:val="nil"/>
              <w:right w:val="single" w:sz="4" w:space="0" w:color="3977DB"/>
            </w:tcBorders>
            <w:shd w:val="clear" w:color="000000" w:fill="FFFFFF"/>
            <w:vAlign w:val="center"/>
            <w:hideMark/>
          </w:tcPr>
          <w:p w:rsidR="00784040" w:rsidRPr="00D14C7D" w:rsidRDefault="00784040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  <w:p w:rsidR="00784040" w:rsidRPr="00D14C7D" w:rsidRDefault="00784040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784040" w:rsidRPr="00D14C7D" w:rsidRDefault="00784040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hideMark/>
          </w:tcPr>
          <w:p w:rsidR="00784040" w:rsidRPr="00D14C7D" w:rsidRDefault="00784040" w:rsidP="002C78C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Il Quadro Economico del progetto dovrà essere redatto in conformità  a quanto disposto in  Manuale attuazione v.3 – POR Campania  FESR 2014-2020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784040" w:rsidRPr="00D14C7D" w:rsidRDefault="00784040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784040" w:rsidRPr="00D14C7D" w:rsidTr="00120DEA">
        <w:trPr>
          <w:trHeight w:val="765"/>
        </w:trPr>
        <w:tc>
          <w:tcPr>
            <w:tcW w:w="3681" w:type="dxa"/>
            <w:vMerge/>
            <w:tcBorders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784040" w:rsidRPr="00D14C7D" w:rsidRDefault="00784040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670" w:type="dxa"/>
            <w:vMerge/>
            <w:tcBorders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noWrap/>
            <w:vAlign w:val="center"/>
            <w:hideMark/>
          </w:tcPr>
          <w:p w:rsidR="00784040" w:rsidRPr="00D14C7D" w:rsidRDefault="00784040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vAlign w:val="center"/>
            <w:hideMark/>
          </w:tcPr>
          <w:p w:rsidR="00784040" w:rsidRPr="00D14C7D" w:rsidRDefault="00784040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784040" w:rsidRPr="00D14C7D" w:rsidRDefault="00784040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DA5209" w:rsidRPr="00D14C7D" w:rsidTr="002C78CA">
        <w:trPr>
          <w:trHeight w:val="765"/>
        </w:trPr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hideMark/>
          </w:tcPr>
          <w:p w:rsidR="00DA5209" w:rsidRPr="00D14C7D" w:rsidRDefault="00DA5209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</w:p>
          <w:p w:rsidR="00DA5209" w:rsidRPr="00D14C7D" w:rsidRDefault="00DA5209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b/>
                <w:bCs/>
                <w:lang w:eastAsia="it-IT"/>
              </w:rPr>
              <w:t>Tempi stimati per l’attuazione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DA5209" w:rsidRPr="00D14C7D" w:rsidTr="002C78CA">
        <w:trPr>
          <w:trHeight w:val="1080"/>
        </w:trPr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Data di aggiudicazione de</w:t>
            </w:r>
            <w:r w:rsidR="002E6C55" w:rsidRPr="00D14C7D">
              <w:rPr>
                <w:rFonts w:ascii="Calibri" w:eastAsia="Times New Roman" w:hAnsi="Calibri" w:cs="Times New Roman"/>
                <w:lang w:eastAsia="it-IT"/>
              </w:rPr>
              <w:t xml:space="preserve">finitiva dell'appalto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740" w:type="dxa"/>
            <w:vMerge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DA5209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Data di sottoscrizione del contratto</w:t>
            </w:r>
            <w:r w:rsidR="002E6C55" w:rsidRPr="00D14C7D">
              <w:rPr>
                <w:rFonts w:ascii="Calibri" w:eastAsia="Times New Roman" w:hAnsi="Calibri" w:cs="Times New Roman"/>
                <w:lang w:eastAsia="it-IT"/>
              </w:rPr>
              <w:t xml:space="preserve"> relativo all'appalto 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DA5209" w:rsidP="006C4E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DA5209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2E6C55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 xml:space="preserve">Data ultimazione </w:t>
            </w:r>
            <w:r w:rsidR="00DA5209" w:rsidRPr="00D14C7D">
              <w:rPr>
                <w:rFonts w:ascii="Calibri" w:eastAsia="Times New Roman" w:hAnsi="Calibri" w:cs="Times New Roman"/>
                <w:lang w:eastAsia="it-IT"/>
              </w:rPr>
              <w:t>dei lavori (gg/mm/aa)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I tempi indicati devono essere coerenti con il cro</w:t>
            </w:r>
            <w:r w:rsidR="00227E83" w:rsidRPr="00D14C7D">
              <w:rPr>
                <w:rFonts w:ascii="Calibri" w:eastAsia="Times New Roman" w:hAnsi="Calibri" w:cs="Times New Roman"/>
                <w:lang w:eastAsia="it-IT"/>
              </w:rPr>
              <w:t xml:space="preserve">noprogramma allegato alla proposta progettuale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DA5209" w:rsidRPr="00D14C7D" w:rsidTr="002C78CA">
        <w:tc>
          <w:tcPr>
            <w:tcW w:w="3681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Data di operatività del progetto (gg/mm/aa)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FFFFFF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DA5209" w:rsidRPr="00D14C7D" w:rsidRDefault="00DA5209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D14C7D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</w:tbl>
    <w:p w:rsidR="005E37D7" w:rsidRDefault="005E37D7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644"/>
        <w:gridCol w:w="3514"/>
        <w:gridCol w:w="4928"/>
        <w:gridCol w:w="3040"/>
      </w:tblGrid>
      <w:tr w:rsidR="005F54CB" w:rsidRPr="005F54CB" w:rsidTr="00FF4099">
        <w:trPr>
          <w:trHeight w:hRule="exact" w:val="680"/>
          <w:tblHeader/>
        </w:trPr>
        <w:tc>
          <w:tcPr>
            <w:tcW w:w="15126" w:type="dxa"/>
            <w:gridSpan w:val="4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D57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lastRenderedPageBreak/>
              <w:t>RICEVIBILIT</w:t>
            </w:r>
            <w:r w:rsidR="00D5785D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À</w:t>
            </w: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 E AMMISSIBILIT</w:t>
            </w:r>
            <w:r w:rsidR="00D5785D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À DELL’</w:t>
            </w: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OPERAZIONE</w:t>
            </w:r>
          </w:p>
        </w:tc>
      </w:tr>
      <w:tr w:rsidR="005F54CB" w:rsidRPr="005F54CB" w:rsidTr="00A05219">
        <w:tc>
          <w:tcPr>
            <w:tcW w:w="3644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D57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CRITERI </w:t>
            </w:r>
            <w:proofErr w:type="spellStart"/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DI</w:t>
            </w:r>
            <w:proofErr w:type="spellEnd"/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 RICEVIBILIT</w:t>
            </w:r>
            <w:r w:rsidR="00D5785D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À</w:t>
            </w: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NOTE PER LA COMPILAZIONE</w:t>
            </w:r>
          </w:p>
        </w:tc>
        <w:tc>
          <w:tcPr>
            <w:tcW w:w="3040" w:type="dxa"/>
            <w:tcBorders>
              <w:top w:val="nil"/>
              <w:left w:val="nil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VERIFICA </w:t>
            </w: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br/>
              <w:t>(spazio riservato agli Uffici regionali)</w:t>
            </w:r>
          </w:p>
        </w:tc>
      </w:tr>
      <w:tr w:rsidR="005E37D7" w:rsidRPr="005F54CB" w:rsidTr="00A05219">
        <w:tc>
          <w:tcPr>
            <w:tcW w:w="7158" w:type="dxa"/>
            <w:gridSpan w:val="2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Eleggibilità del pro</w:t>
            </w:r>
            <w:r>
              <w:rPr>
                <w:rFonts w:ascii="Calibri" w:eastAsia="Times New Roman" w:hAnsi="Calibri" w:cs="Times New Roman"/>
                <w:lang w:eastAsia="it-IT"/>
              </w:rPr>
              <w:t>ponente ai sensi dell'articolo 3</w:t>
            </w:r>
            <w:r w:rsidRPr="005F54CB">
              <w:rPr>
                <w:rFonts w:ascii="Calibri" w:eastAsia="Times New Roman" w:hAnsi="Calibri" w:cs="Times New Roman"/>
                <w:lang w:eastAsia="it-IT"/>
              </w:rPr>
              <w:t xml:space="preserve"> dell'Avviso Pubblico</w:t>
            </w:r>
          </w:p>
          <w:p w:rsidR="005E37D7" w:rsidRPr="005F54CB" w:rsidRDefault="005E37D7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campo riservato alla verifica degli uffici regionali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E37D7" w:rsidRPr="005F54CB" w:rsidTr="00A05219">
        <w:tc>
          <w:tcPr>
            <w:tcW w:w="7158" w:type="dxa"/>
            <w:gridSpan w:val="2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Compatibilità dell’operazione con tutte le disposizioni di cui all'Avviso, con particolare r</w:t>
            </w:r>
            <w:r>
              <w:rPr>
                <w:rFonts w:ascii="Calibri" w:eastAsia="Times New Roman" w:hAnsi="Calibri" w:cs="Times New Roman"/>
                <w:lang w:eastAsia="it-IT"/>
              </w:rPr>
              <w:t>iguardo a quelle dell’articolo 4</w:t>
            </w:r>
          </w:p>
          <w:p w:rsidR="005E37D7" w:rsidRPr="005F54CB" w:rsidRDefault="005E37D7" w:rsidP="005F54CB">
            <w:pPr>
              <w:spacing w:after="0" w:line="240" w:lineRule="auto"/>
              <w:ind w:firstLineChars="1000" w:firstLine="2200"/>
              <w:rPr>
                <w:rFonts w:ascii="Calibri" w:eastAsia="Times New Roman" w:hAnsi="Calibri" w:cs="Times New Roman"/>
                <w:color w:val="FF0000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color w:val="FF0000"/>
                <w:lang w:eastAsia="it-IT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campo riservato alla verifica degli uffici regionali</w:t>
            </w:r>
          </w:p>
        </w:tc>
        <w:tc>
          <w:tcPr>
            <w:tcW w:w="3040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E37D7" w:rsidRPr="005F54CB" w:rsidTr="00A05219">
        <w:tc>
          <w:tcPr>
            <w:tcW w:w="7158" w:type="dxa"/>
            <w:gridSpan w:val="2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Correttezza dell’iter amministrativo di presentazione della domanda di finanziamento nelle forme prescritte dalla p</w:t>
            </w:r>
            <w:r>
              <w:rPr>
                <w:rFonts w:ascii="Calibri" w:eastAsia="Times New Roman" w:hAnsi="Calibri" w:cs="Times New Roman"/>
                <w:lang w:eastAsia="it-IT"/>
              </w:rPr>
              <w:t>rocedura dell’avviso (articolo 6</w:t>
            </w:r>
            <w:r w:rsidRPr="005F54CB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  <w:p w:rsidR="005E37D7" w:rsidRPr="005F54CB" w:rsidRDefault="005E37D7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campo riservato alla verifica degli uffici regionali</w:t>
            </w:r>
          </w:p>
        </w:tc>
        <w:tc>
          <w:tcPr>
            <w:tcW w:w="3040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F54CB" w:rsidRPr="005F54CB" w:rsidTr="00A05219">
        <w:tc>
          <w:tcPr>
            <w:tcW w:w="3644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D5785D" w:rsidP="00D5785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CRITERI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 AMMISSIBILITÀ</w:t>
            </w:r>
            <w:r w:rsidR="005F54CB"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>NOTE PER LA COMPILAZIONE</w:t>
            </w:r>
          </w:p>
        </w:tc>
        <w:tc>
          <w:tcPr>
            <w:tcW w:w="3040" w:type="dxa"/>
            <w:tcBorders>
              <w:top w:val="nil"/>
              <w:left w:val="nil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5F54CB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t xml:space="preserve">VERIFICA </w:t>
            </w:r>
            <w:r w:rsidRPr="005F54CB">
              <w:rPr>
                <w:rFonts w:ascii="Calibri" w:eastAsia="Times New Roman" w:hAnsi="Calibri" w:cs="Times New Roman"/>
                <w:b/>
                <w:bCs/>
                <w:color w:val="FFFFFF"/>
                <w:lang w:eastAsia="it-IT"/>
              </w:rPr>
              <w:br/>
              <w:t>(spazio riservato agli Uffici regionali)</w:t>
            </w:r>
          </w:p>
        </w:tc>
      </w:tr>
      <w:tr w:rsidR="005E37D7" w:rsidRPr="005F54CB" w:rsidTr="00A05219">
        <w:tc>
          <w:tcPr>
            <w:tcW w:w="7158" w:type="dxa"/>
            <w:gridSpan w:val="2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A05219" w:rsidRDefault="005E37D7" w:rsidP="00A05219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Capacità di concorrere al raggiungimento dei risul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tati attesi dell’Azione 6.8.3 </w:t>
            </w:r>
            <w:r w:rsidRPr="005F54CB">
              <w:rPr>
                <w:rFonts w:ascii="Calibri" w:eastAsia="Times New Roman" w:hAnsi="Calibri" w:cs="Times New Roman"/>
                <w:lang w:eastAsia="it-IT"/>
              </w:rPr>
              <w:t xml:space="preserve"> (valorizzazione degli indicatori di risultato e/o di output)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campo riservato alla verifica degli uffici regionali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  <w:tr w:rsidR="005E37D7" w:rsidRPr="005F54CB" w:rsidTr="00A05219">
        <w:tc>
          <w:tcPr>
            <w:tcW w:w="7158" w:type="dxa"/>
            <w:gridSpan w:val="2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A052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Coerenza con le categorie di operazione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indicate nel PO FESR Campania</w:t>
            </w:r>
            <w:r w:rsidRPr="005F54CB">
              <w:rPr>
                <w:rFonts w:ascii="Calibri" w:eastAsia="Times New Roman" w:hAnsi="Calibri" w:cs="Times New Roman"/>
                <w:lang w:eastAsia="it-IT"/>
              </w:rPr>
              <w:t xml:space="preserve"> 2014-2020</w:t>
            </w:r>
            <w:r w:rsidRPr="005F54C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lang w:eastAsia="it-IT"/>
              </w:rPr>
              <w:t>campo riservato alla verifica degli uffici regionali</w:t>
            </w:r>
          </w:p>
        </w:tc>
        <w:tc>
          <w:tcPr>
            <w:tcW w:w="3040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E37D7" w:rsidRPr="005F54CB" w:rsidRDefault="005E37D7" w:rsidP="005F54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5F54C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</w:tr>
    </w:tbl>
    <w:p w:rsidR="005F54CB" w:rsidRDefault="005F54CB"/>
    <w:p w:rsidR="007F3640" w:rsidRDefault="007F3640"/>
    <w:p w:rsidR="007F3640" w:rsidRDefault="007F3640"/>
    <w:p w:rsidR="007F3640" w:rsidRDefault="007F3640"/>
    <w:p w:rsidR="007F3640" w:rsidRDefault="007F3640"/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3640"/>
        <w:gridCol w:w="4363"/>
        <w:gridCol w:w="2482"/>
        <w:gridCol w:w="3137"/>
        <w:gridCol w:w="1504"/>
      </w:tblGrid>
      <w:tr w:rsidR="005F54CB" w:rsidRPr="007F3640" w:rsidTr="00FB02B4">
        <w:trPr>
          <w:trHeight w:hRule="exact" w:val="680"/>
          <w:tblHeader/>
        </w:trPr>
        <w:tc>
          <w:tcPr>
            <w:tcW w:w="15126" w:type="dxa"/>
            <w:gridSpan w:val="5"/>
            <w:tcBorders>
              <w:top w:val="single" w:sz="4" w:space="0" w:color="3977DB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7F3640" w:rsidRDefault="00D5785D" w:rsidP="005F54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lastRenderedPageBreak/>
              <w:t>VALUTAZIONE E SELEZIONE DELL’</w:t>
            </w:r>
            <w:r w:rsidR="005F54CB"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>OPERAZIONE</w:t>
            </w:r>
          </w:p>
        </w:tc>
      </w:tr>
      <w:tr w:rsidR="005F54CB" w:rsidRPr="007F3640" w:rsidTr="00FD065B"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nil"/>
            </w:tcBorders>
            <w:shd w:val="clear" w:color="000000" w:fill="38A9DC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>CRITERI DI VALUTAZIONE E SELEZIONE</w:t>
            </w:r>
          </w:p>
        </w:tc>
        <w:tc>
          <w:tcPr>
            <w:tcW w:w="4363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>CAMPO A CURA DEL BENEFICIARIO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7F3640" w:rsidRDefault="005F54CB" w:rsidP="005178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AUTO - VALUTAZIONE </w:t>
            </w: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br/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>NOTE PER LA COMPILAZIONE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38A9DC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VERIFICA </w:t>
            </w: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br/>
              <w:t>(spazio riservato agli Uffici regionali)</w:t>
            </w:r>
          </w:p>
        </w:tc>
      </w:tr>
      <w:tr w:rsidR="005F54CB" w:rsidRPr="007F3640" w:rsidTr="00FD065B"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  <w:hideMark/>
          </w:tcPr>
          <w:p w:rsidR="003729AD" w:rsidRPr="007F3640" w:rsidRDefault="003729AD" w:rsidP="003729A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Capacità dell’intervento di migliorare la fruizione del bene oggetto di</w:t>
            </w:r>
          </w:p>
          <w:p w:rsidR="003729AD" w:rsidRPr="007F3640" w:rsidRDefault="003729AD" w:rsidP="003729AD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intervento, generando in particolare un incremento dei visitatori</w:t>
            </w:r>
          </w:p>
          <w:p w:rsidR="003729AD" w:rsidRPr="007F3640" w:rsidRDefault="003729AD" w:rsidP="003729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AC2465" w:rsidRPr="007F3640" w:rsidRDefault="00AC2465" w:rsidP="003729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AC2465" w:rsidRPr="007F3640" w:rsidRDefault="00AC2465" w:rsidP="003729A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  <w:p w:rsidR="005F54CB" w:rsidRPr="007F3640" w:rsidRDefault="005F54CB" w:rsidP="0067266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  <w:p w:rsidR="00FB02B4" w:rsidRPr="007F3640" w:rsidRDefault="00FB02B4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FB02B4" w:rsidRPr="007F3640" w:rsidRDefault="00FB02B4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FB02B4" w:rsidRPr="007F3640" w:rsidRDefault="00FB02B4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FB02B4" w:rsidRPr="007F3640" w:rsidRDefault="00FB02B4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  <w:p w:rsidR="00FB02B4" w:rsidRPr="007F3640" w:rsidRDefault="00FB02B4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  <w:hideMark/>
          </w:tcPr>
          <w:p w:rsidR="005F54CB" w:rsidRPr="007F3640" w:rsidRDefault="006C56BB" w:rsidP="006C56B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 xml:space="preserve">Illustrare nel dettaglio </w:t>
            </w:r>
            <w:r w:rsidR="0022603E" w:rsidRPr="007F3640">
              <w:rPr>
                <w:rFonts w:ascii="Calibri" w:eastAsia="Times New Roman" w:hAnsi="Calibri" w:cs="Times New Roman"/>
                <w:lang w:eastAsia="it-IT"/>
              </w:rPr>
              <w:t>l</w:t>
            </w:r>
            <w:r w:rsidR="00FB02B4" w:rsidRPr="007F3640">
              <w:rPr>
                <w:rFonts w:ascii="Calibri" w:eastAsia="Times New Roman" w:hAnsi="Calibri" w:cs="Times New Roman"/>
                <w:lang w:eastAsia="it-IT"/>
              </w:rPr>
              <w:t xml:space="preserve">’intervento </w:t>
            </w:r>
            <w:r w:rsidR="00517806" w:rsidRPr="007F3640">
              <w:rPr>
                <w:rFonts w:ascii="Calibri" w:eastAsia="Times New Roman" w:hAnsi="Calibri" w:cs="Times New Roman"/>
                <w:lang w:eastAsia="it-IT"/>
              </w:rPr>
              <w:t>e</w:t>
            </w:r>
            <w:r w:rsidR="00FB02B4" w:rsidRPr="007F3640">
              <w:rPr>
                <w:rFonts w:ascii="Calibri" w:eastAsia="Times New Roman" w:hAnsi="Calibri" w:cs="Times New Roman"/>
                <w:lang w:eastAsia="it-IT"/>
              </w:rPr>
              <w:t xml:space="preserve"> le</w:t>
            </w:r>
            <w:r w:rsidR="00517806" w:rsidRPr="007F3640">
              <w:rPr>
                <w:rFonts w:ascii="Calibri" w:eastAsia="Times New Roman" w:hAnsi="Calibri" w:cs="Times New Roman"/>
                <w:lang w:eastAsia="it-IT"/>
              </w:rPr>
              <w:t xml:space="preserve"> attività </w:t>
            </w:r>
            <w:r w:rsidR="0067266B" w:rsidRPr="007F3640">
              <w:rPr>
                <w:rFonts w:ascii="Calibri" w:eastAsia="Times New Roman" w:hAnsi="Calibri" w:cs="Times New Roman"/>
                <w:lang w:eastAsia="it-IT"/>
              </w:rPr>
              <w:t>sul bene oggetto dell'operazione che ne potenziano la  fruizione t</w:t>
            </w:r>
            <w:r w:rsidR="0022603E" w:rsidRPr="007F3640">
              <w:rPr>
                <w:rFonts w:ascii="Calibri" w:eastAsia="Times New Roman" w:hAnsi="Calibri" w:cs="Times New Roman"/>
                <w:lang w:eastAsia="it-IT"/>
              </w:rPr>
              <w:t>ale da generare un incremento d</w:t>
            </w:r>
            <w:r w:rsidR="0067266B" w:rsidRPr="007F3640">
              <w:rPr>
                <w:rFonts w:ascii="Calibri" w:eastAsia="Times New Roman" w:hAnsi="Calibri" w:cs="Times New Roman"/>
                <w:lang w:eastAsia="it-IT"/>
              </w:rPr>
              <w:t xml:space="preserve">i visitatori </w:t>
            </w:r>
            <w:r w:rsidR="00517806" w:rsidRPr="007F3640"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AC2465" w:rsidRPr="007F3640" w:rsidTr="00FD065B">
        <w:trPr>
          <w:trHeight w:val="512"/>
        </w:trPr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AC2465" w:rsidRPr="007F3640" w:rsidRDefault="00360728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C</w:t>
            </w:r>
            <w:r w:rsidRPr="00360728">
              <w:rPr>
                <w:rFonts w:ascii="Calibri" w:eastAsia="Times New Roman" w:hAnsi="Calibri" w:cs="Times New Roman"/>
                <w:lang w:eastAsia="it-IT"/>
              </w:rPr>
              <w:t xml:space="preserve">apacità di migliorare gli standard di qualità e di efficienza dei servizi turistici connessi all’azione di riferimento </w:t>
            </w:r>
          </w:p>
        </w:tc>
        <w:tc>
          <w:tcPr>
            <w:tcW w:w="4363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AC2465" w:rsidRPr="007F3640" w:rsidRDefault="00AC2465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AC2465" w:rsidRPr="007F3640" w:rsidRDefault="00AC2465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AC2465" w:rsidRPr="007F3640" w:rsidRDefault="00AC2465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</w:tcPr>
          <w:p w:rsidR="00AC2465" w:rsidRPr="007F3640" w:rsidRDefault="00AC2465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F54CB" w:rsidRPr="007F3640" w:rsidTr="00FD065B">
        <w:trPr>
          <w:trHeight w:val="512"/>
        </w:trPr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22603E" w:rsidRPr="007F3640" w:rsidRDefault="0022603E" w:rsidP="0022603E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 xml:space="preserve">Coerenza del progetto con </w:t>
            </w:r>
            <w:r w:rsidR="006C56BB" w:rsidRPr="007F3640">
              <w:rPr>
                <w:rFonts w:ascii="Calibri" w:eastAsia="Times New Roman" w:hAnsi="Calibri" w:cs="Times New Roman"/>
                <w:lang w:eastAsia="it-IT"/>
              </w:rPr>
              <w:t xml:space="preserve">l’analisi </w:t>
            </w:r>
            <w:r w:rsidRPr="007F3640">
              <w:rPr>
                <w:rFonts w:ascii="Calibri" w:eastAsia="Times New Roman" w:hAnsi="Calibri" w:cs="Times New Roman"/>
                <w:lang w:eastAsia="it-IT"/>
              </w:rPr>
              <w:t>della domanda di fruizione culturale e turistica</w:t>
            </w:r>
            <w:r w:rsidR="005E37D7" w:rsidRPr="007F3640">
              <w:t xml:space="preserve"> </w:t>
            </w:r>
            <w:r w:rsidR="005E37D7" w:rsidRPr="007F3640">
              <w:rPr>
                <w:rFonts w:ascii="Calibri" w:eastAsia="Times New Roman" w:hAnsi="Calibri" w:cs="Times New Roman"/>
                <w:lang w:eastAsia="it-IT"/>
              </w:rPr>
              <w:t>e sua capacità di migliorare gli standard di qualità e di efficienza dei servizi turistici connessi all’azione di riferimento</w:t>
            </w:r>
          </w:p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4363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82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37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F54CB" w:rsidRPr="007F3640" w:rsidTr="00FD065B">
        <w:trPr>
          <w:trHeight w:val="810"/>
        </w:trPr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22603E" w:rsidRPr="007F3640" w:rsidRDefault="0022603E" w:rsidP="002260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Adozione di soluzioni progettuali</w:t>
            </w:r>
          </w:p>
          <w:p w:rsidR="005F54CB" w:rsidRPr="007F3640" w:rsidRDefault="00A05219" w:rsidP="002260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t</w:t>
            </w:r>
            <w:r w:rsidR="0022603E" w:rsidRPr="007F3640">
              <w:rPr>
                <w:rFonts w:ascii="Calibri" w:eastAsia="Times New Roman" w:hAnsi="Calibri" w:cs="Times New Roman"/>
                <w:lang w:eastAsia="it-IT"/>
              </w:rPr>
              <w:t>ecnologicamente innovative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0B05ED" w:rsidP="000B05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La descrizione può essere completata anche facendo rinvio agli elaborati del progetto</w:t>
            </w:r>
          </w:p>
        </w:tc>
        <w:tc>
          <w:tcPr>
            <w:tcW w:w="150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F22B1C" w:rsidRPr="007F3640" w:rsidTr="00FD065B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F22B1C" w:rsidRPr="007F3640" w:rsidRDefault="0022603E" w:rsidP="002260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lastRenderedPageBreak/>
              <w:t>Adozione di soluzioni progettuali in grado di migliorare le prestazioni ambientali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</w:tcPr>
          <w:p w:rsidR="00F22B1C" w:rsidRPr="007F3640" w:rsidRDefault="00F22B1C" w:rsidP="00F22B1C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F22B1C" w:rsidRPr="007F3640" w:rsidRDefault="00F22B1C" w:rsidP="00F22B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F22B1C" w:rsidRPr="007F3640" w:rsidRDefault="000B05ED" w:rsidP="00F22B1C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La descrizione può essere completata anche facendo rinvio agli elaborati del progetto</w:t>
            </w:r>
          </w:p>
        </w:tc>
        <w:tc>
          <w:tcPr>
            <w:tcW w:w="150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vAlign w:val="center"/>
          </w:tcPr>
          <w:p w:rsidR="00F22B1C" w:rsidRPr="007F3640" w:rsidRDefault="00F22B1C" w:rsidP="00F22B1C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F54CB" w:rsidRPr="007F3640" w:rsidTr="00FD065B">
        <w:trPr>
          <w:trHeight w:val="765"/>
        </w:trPr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22603E" w:rsidP="005F54C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Capacità di attivazione delle filiere economiche co</w:t>
            </w:r>
            <w:r w:rsidR="006B360C" w:rsidRPr="007F3640">
              <w:rPr>
                <w:rFonts w:ascii="Calibri" w:eastAsia="Times New Roman" w:hAnsi="Calibri" w:cs="Times New Roman"/>
                <w:lang w:eastAsia="it-IT"/>
              </w:rPr>
              <w:t>llegate alla fruizione dei beni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5F54CB" w:rsidP="00131C9F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5F54CB" w:rsidRPr="007F3640" w:rsidTr="00FD065B">
        <w:trPr>
          <w:trHeight w:val="1155"/>
        </w:trPr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5F57CE" w:rsidP="005F57C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Sostenibilità gestionale dell’intervento e capacità di garantire una fruizione durevole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1504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</w:tr>
      <w:tr w:rsidR="00DA7958" w:rsidRPr="007F3640" w:rsidTr="00FD065B">
        <w:tc>
          <w:tcPr>
            <w:tcW w:w="3640" w:type="dxa"/>
            <w:tcBorders>
              <w:top w:val="nil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vAlign w:val="center"/>
          </w:tcPr>
          <w:p w:rsidR="00DA7958" w:rsidRPr="007F3640" w:rsidRDefault="00D178A8" w:rsidP="00DA795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capacità di destagionalizzare e/o diversificare i prodotti turistici</w:t>
            </w:r>
          </w:p>
        </w:tc>
        <w:tc>
          <w:tcPr>
            <w:tcW w:w="4363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DA7958" w:rsidRPr="007F3640" w:rsidRDefault="00DA7958" w:rsidP="00DA795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2482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vAlign w:val="center"/>
          </w:tcPr>
          <w:p w:rsidR="00DA7958" w:rsidRPr="007F3640" w:rsidRDefault="00DA7958" w:rsidP="00DA79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single" w:sz="4" w:space="0" w:color="3977DB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auto"/>
            <w:noWrap/>
            <w:vAlign w:val="center"/>
          </w:tcPr>
          <w:p w:rsidR="00DA7958" w:rsidRPr="007F3640" w:rsidRDefault="00DA7958" w:rsidP="00DA795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04" w:type="dxa"/>
            <w:tcBorders>
              <w:top w:val="single" w:sz="4" w:space="0" w:color="3977DB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D9D9D9" w:themeFill="background1" w:themeFillShade="D9"/>
            <w:noWrap/>
            <w:vAlign w:val="center"/>
          </w:tcPr>
          <w:p w:rsidR="00DA7958" w:rsidRPr="007F3640" w:rsidRDefault="00DA7958" w:rsidP="00DA7958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</w:p>
        </w:tc>
      </w:tr>
      <w:tr w:rsidR="005F54CB" w:rsidRPr="007F3640" w:rsidTr="00AC2465">
        <w:trPr>
          <w:trHeight w:val="540"/>
        </w:trPr>
        <w:tc>
          <w:tcPr>
            <w:tcW w:w="8003" w:type="dxa"/>
            <w:gridSpan w:val="2"/>
            <w:tcBorders>
              <w:top w:val="single" w:sz="4" w:space="0" w:color="3977DB"/>
              <w:left w:val="single" w:sz="4" w:space="0" w:color="3977DB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>TOTALE PUNT</w:t>
            </w:r>
            <w:r w:rsidR="00131C9F"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 xml:space="preserve">EGGIO 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auto" w:fill="auto"/>
            <w:noWrap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b/>
                <w:bCs/>
                <w:lang w:eastAsia="it-IT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noWrap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3977DB"/>
              <w:right w:val="single" w:sz="4" w:space="0" w:color="3977DB"/>
            </w:tcBorders>
            <w:shd w:val="clear" w:color="000000" w:fill="D0CECE"/>
            <w:vAlign w:val="center"/>
            <w:hideMark/>
          </w:tcPr>
          <w:p w:rsidR="005F54CB" w:rsidRPr="007F3640" w:rsidRDefault="005F54CB" w:rsidP="005F54CB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lang w:eastAsia="it-IT"/>
              </w:rPr>
            </w:pPr>
            <w:r w:rsidRPr="007F3640">
              <w:rPr>
                <w:rFonts w:ascii="Calibri" w:eastAsia="Times New Roman" w:hAnsi="Calibri" w:cs="Times New Roman"/>
                <w:i/>
                <w:iCs/>
                <w:lang w:eastAsia="it-IT"/>
              </w:rPr>
              <w:t> </w:t>
            </w:r>
          </w:p>
        </w:tc>
      </w:tr>
    </w:tbl>
    <w:p w:rsidR="005F54CB" w:rsidRDefault="005F54CB"/>
    <w:p w:rsidR="00264F51" w:rsidRDefault="00264F51"/>
    <w:p w:rsidR="00264F51" w:rsidRDefault="00264F51" w:rsidP="00240283">
      <w:pPr>
        <w:ind w:left="11328"/>
      </w:pPr>
      <w:r>
        <w:t xml:space="preserve">IL  LEGALE  RAPPRESENTANTE </w:t>
      </w:r>
    </w:p>
    <w:p w:rsidR="00240283" w:rsidRDefault="00240283" w:rsidP="00240283">
      <w:pPr>
        <w:ind w:left="11328"/>
      </w:pPr>
    </w:p>
    <w:p w:rsidR="00240283" w:rsidRDefault="00240283" w:rsidP="00240283">
      <w:pPr>
        <w:ind w:left="11328"/>
      </w:pPr>
    </w:p>
    <w:p w:rsidR="00240283" w:rsidRDefault="00240283" w:rsidP="00240283">
      <w:pPr>
        <w:ind w:left="9912"/>
      </w:pPr>
      <w:bookmarkStart w:id="0" w:name="_GoBack"/>
      <w:bookmarkEnd w:id="0"/>
    </w:p>
    <w:sectPr w:rsidR="00240283" w:rsidSect="007F3640">
      <w:headerReference w:type="default" r:id="rId6"/>
      <w:footerReference w:type="default" r:id="rId7"/>
      <w:footerReference w:type="first" r:id="rId8"/>
      <w:pgSz w:w="16838" w:h="11906" w:orient="landscape" w:code="9"/>
      <w:pgMar w:top="2268" w:right="851" w:bottom="1276" w:left="85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FC" w:rsidRDefault="001C19FC" w:rsidP="00C448DE">
      <w:pPr>
        <w:spacing w:after="0" w:line="240" w:lineRule="auto"/>
      </w:pPr>
      <w:r>
        <w:separator/>
      </w:r>
    </w:p>
  </w:endnote>
  <w:endnote w:type="continuationSeparator" w:id="0">
    <w:p w:rsidR="001C19FC" w:rsidRDefault="001C19FC" w:rsidP="00C4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1891200"/>
      <w:docPartObj>
        <w:docPartGallery w:val="Page Numbers (Bottom of Page)"/>
        <w:docPartUnique/>
      </w:docPartObj>
    </w:sdtPr>
    <w:sdtContent>
      <w:p w:rsidR="0032193B" w:rsidRDefault="004E6DE7">
        <w:pPr>
          <w:pStyle w:val="Pidipagina"/>
          <w:jc w:val="center"/>
        </w:pPr>
        <w:r>
          <w:fldChar w:fldCharType="begin"/>
        </w:r>
        <w:r w:rsidR="0032193B">
          <w:instrText>PAGE   \* MERGEFORMAT</w:instrText>
        </w:r>
        <w:r>
          <w:fldChar w:fldCharType="separate"/>
        </w:r>
        <w:r w:rsidR="00360728">
          <w:rPr>
            <w:noProof/>
          </w:rPr>
          <w:t>2</w:t>
        </w:r>
        <w:r>
          <w:fldChar w:fldCharType="end"/>
        </w:r>
      </w:p>
    </w:sdtContent>
  </w:sdt>
  <w:p w:rsidR="005D2986" w:rsidRPr="009F40F8" w:rsidRDefault="005D2986" w:rsidP="005D2986">
    <w:pPr>
      <w:pStyle w:val="Pidipagina"/>
      <w:rPr>
        <w:rStyle w:val="Pidipagina-web"/>
        <w:rFonts w:cs="Times New Roman"/>
        <w:sz w:val="16"/>
        <w:szCs w:val="16"/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0F8" w:rsidRPr="009F40F8" w:rsidRDefault="009F40F8">
    <w:pPr>
      <w:pStyle w:val="Pidipagina"/>
      <w:rPr>
        <w:rStyle w:val="Pidipagina-web"/>
        <w:rFonts w:cs="Times New Roman"/>
        <w:sz w:val="16"/>
        <w:szCs w:val="16"/>
        <w:lang w:val="en-GB"/>
      </w:rPr>
    </w:pPr>
    <w:proofErr w:type="spellStart"/>
    <w:r w:rsidRPr="009F40F8">
      <w:rPr>
        <w:rStyle w:val="Pidipagina-web"/>
        <w:rFonts w:cs="Times New Roman"/>
        <w:sz w:val="16"/>
        <w:szCs w:val="16"/>
        <w:lang w:val="en-GB"/>
      </w:rPr>
      <w:t>Allegato</w:t>
    </w:r>
    <w:proofErr w:type="spellEnd"/>
    <w:r w:rsidRPr="009F40F8">
      <w:rPr>
        <w:rStyle w:val="Pidipagina-web"/>
        <w:rFonts w:cs="Times New Roman"/>
        <w:sz w:val="16"/>
        <w:szCs w:val="16"/>
        <w:lang w:val="en-GB"/>
      </w:rPr>
      <w:t xml:space="preserve"> A</w:t>
    </w:r>
    <w:r w:rsidRPr="009F40F8">
      <w:rPr>
        <w:rStyle w:val="Pidipagina-web"/>
        <w:rFonts w:cs="Times New Roman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page">
            <wp:posOffset>3112135</wp:posOffset>
          </wp:positionH>
          <wp:positionV relativeFrom="page">
            <wp:posOffset>6243955</wp:posOffset>
          </wp:positionV>
          <wp:extent cx="7560000" cy="1459673"/>
          <wp:effectExtent l="0" t="0" r="317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ASR1420_BandoA4_BaffoInferioreInt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596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0F8">
      <w:rPr>
        <w:rStyle w:val="Pidipagina-web"/>
        <w:rFonts w:cs="Times New Roman"/>
        <w:sz w:val="16"/>
        <w:szCs w:val="16"/>
        <w:lang w:val="en-GB"/>
      </w:rPr>
      <w:t>3</w:t>
    </w:r>
  </w:p>
  <w:p w:rsidR="009F40F8" w:rsidRPr="009F40F8" w:rsidRDefault="009F40F8" w:rsidP="009F40F8">
    <w:pPr>
      <w:pStyle w:val="Pidipaginadispari-Ufficio"/>
      <w:rPr>
        <w:lang w:val="en-GB"/>
      </w:rPr>
    </w:pPr>
    <w:r w:rsidRPr="00FF0DC2">
      <w:rPr>
        <w:lang w:val="en-GB"/>
      </w:rPr>
      <w:t xml:space="preserve">web: </w:t>
    </w:r>
    <w:r w:rsidRPr="00FF0DC2">
      <w:rPr>
        <w:rStyle w:val="Pidipagina-web"/>
        <w:i w:val="0"/>
        <w:lang w:val="en-GB"/>
      </w:rPr>
      <w:t>www.europa.basilicata.it</w:t>
    </w:r>
    <w:r w:rsidRPr="00FF0DC2">
      <w:rPr>
        <w:color w:val="94BB11"/>
        <w:lang w:val="en-GB"/>
      </w:rPr>
      <w:t xml:space="preserve"> </w:t>
    </w:r>
    <w:r w:rsidRPr="00FF0DC2">
      <w:rPr>
        <w:lang w:val="en-GB"/>
      </w:rPr>
      <w:t xml:space="preserve">| twitter: </w:t>
    </w:r>
    <w:r w:rsidRPr="00FF0DC2">
      <w:rPr>
        <w:rStyle w:val="Pidipagina-web"/>
        <w:i w:val="0"/>
        <w:lang w:val="en-GB"/>
      </w:rPr>
      <w:t>@</w:t>
    </w:r>
    <w:proofErr w:type="spellStart"/>
    <w:r w:rsidRPr="00FF0DC2">
      <w:rPr>
        <w:rStyle w:val="Pidipagina-web"/>
        <w:i w:val="0"/>
        <w:lang w:val="en-GB"/>
      </w:rPr>
      <w:t>BasilicataEU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FC" w:rsidRDefault="001C19FC" w:rsidP="00C448DE">
      <w:pPr>
        <w:spacing w:after="0" w:line="240" w:lineRule="auto"/>
      </w:pPr>
      <w:r>
        <w:separator/>
      </w:r>
    </w:p>
  </w:footnote>
  <w:footnote w:type="continuationSeparator" w:id="0">
    <w:p w:rsidR="001C19FC" w:rsidRDefault="001C19FC" w:rsidP="00C4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F6B" w:rsidRDefault="004E6DE7" w:rsidP="00780B64">
    <w:pPr>
      <w:pStyle w:val="Intestazione"/>
      <w:tabs>
        <w:tab w:val="clear" w:pos="4819"/>
        <w:tab w:val="clear" w:pos="9638"/>
        <w:tab w:val="left" w:pos="11520"/>
        <w:tab w:val="left" w:pos="14089"/>
        <w:tab w:val="right" w:pos="15136"/>
      </w:tabs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4097" type="#_x0000_t202" style="position:absolute;margin-left:542.2pt;margin-top:17.4pt;width:214.85pt;height:48.3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" fillcolor="white [3201]" stroked="f" strokeweight=".5pt">
          <v:textbox>
            <w:txbxContent>
              <w:p w:rsidR="00780B64" w:rsidRDefault="00CA119B">
                <w:r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t xml:space="preserve">     </w:t>
                </w:r>
                <w:r w:rsidR="00D43AEF" w:rsidRPr="00D43AEF"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drawing>
                    <wp:inline distT="0" distB="0" distL="0" distR="0">
                      <wp:extent cx="782727" cy="423773"/>
                      <wp:effectExtent l="0" t="0" r="0" b="0"/>
                      <wp:docPr id="6" name="image3.png" descr="E:\NEW REGIONE\POC\Assessorato-allo-Sviluppo-e-Promozione-del-Turismo-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 descr="E:\NEW REGIONE\POC\Assessorato-allo-Sviluppo-e-Promozione-del-Turismo-1.pn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0052" cy="443981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t xml:space="preserve"> </w:t>
                </w:r>
                <w:r w:rsidR="00D43AEF"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t xml:space="preserve">   </w:t>
                </w:r>
                <w:r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t xml:space="preserve"> </w:t>
                </w:r>
                <w:r w:rsidRPr="00CA119B"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drawing>
                    <wp:inline distT="0" distB="0" distL="0" distR="0">
                      <wp:extent cx="454025" cy="475059"/>
                      <wp:effectExtent l="0" t="0" r="3175" b="1270"/>
                      <wp:docPr id="9" name="image8.png" descr="logo-Rep-Italiana-alta-definizion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 descr="logo-Rep-Italiana-alta-definizione"/>
                              <pic:cNvPicPr preferRelativeResize="0"/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2122" cy="514921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t xml:space="preserve">      </w:t>
                </w:r>
                <w:r w:rsidR="00D43AEF"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t xml:space="preserve">    </w:t>
                </w:r>
                <w:r w:rsidRPr="00CA119B">
                  <w:rPr>
                    <w:rFonts w:ascii="Calibri" w:eastAsia="Calibri" w:hAnsi="Calibri" w:cs="Calibri"/>
                    <w:b/>
                    <w:noProof/>
                    <w:lang w:eastAsia="it-IT"/>
                  </w:rPr>
                  <w:drawing>
                    <wp:inline distT="0" distB="0" distL="0" distR="0">
                      <wp:extent cx="591981" cy="424774"/>
                      <wp:effectExtent l="0" t="0" r="0" b="0"/>
                      <wp:docPr id="8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56064" cy="470756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80B64">
      <w:rPr>
        <w:noProof/>
        <w:lang w:eastAsia="it-IT"/>
      </w:rPr>
      <w:drawing>
        <wp:inline distT="0" distB="0" distL="0" distR="0">
          <wp:extent cx="914400" cy="746598"/>
          <wp:effectExtent l="0" t="0" r="0" b="0"/>
          <wp:docPr id="7" name="image4.png" descr="Risultati immagini per porfesr.regione.campania.i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isultati immagini per porfesr.regione.campania.it logo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905" cy="8270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80B64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F54CB"/>
    <w:rsid w:val="00064F6B"/>
    <w:rsid w:val="000B05ED"/>
    <w:rsid w:val="000F67B3"/>
    <w:rsid w:val="00116385"/>
    <w:rsid w:val="00131C9F"/>
    <w:rsid w:val="00162CD5"/>
    <w:rsid w:val="001C19FC"/>
    <w:rsid w:val="001E03E0"/>
    <w:rsid w:val="00210A81"/>
    <w:rsid w:val="0022603E"/>
    <w:rsid w:val="00227E83"/>
    <w:rsid w:val="00240283"/>
    <w:rsid w:val="00264F51"/>
    <w:rsid w:val="002C78CA"/>
    <w:rsid w:val="002D6784"/>
    <w:rsid w:val="002E6C55"/>
    <w:rsid w:val="0032193B"/>
    <w:rsid w:val="00335E26"/>
    <w:rsid w:val="00360728"/>
    <w:rsid w:val="00366A18"/>
    <w:rsid w:val="003729AD"/>
    <w:rsid w:val="00442B8F"/>
    <w:rsid w:val="00475EB3"/>
    <w:rsid w:val="00482E22"/>
    <w:rsid w:val="004E47A2"/>
    <w:rsid w:val="004E6DE7"/>
    <w:rsid w:val="00517806"/>
    <w:rsid w:val="00555D18"/>
    <w:rsid w:val="005B47FC"/>
    <w:rsid w:val="005D2986"/>
    <w:rsid w:val="005E37D7"/>
    <w:rsid w:val="005F54CB"/>
    <w:rsid w:val="005F57CE"/>
    <w:rsid w:val="0067266B"/>
    <w:rsid w:val="006B360C"/>
    <w:rsid w:val="006C4E01"/>
    <w:rsid w:val="006C56BB"/>
    <w:rsid w:val="006E5886"/>
    <w:rsid w:val="00780B64"/>
    <w:rsid w:val="00784040"/>
    <w:rsid w:val="007870ED"/>
    <w:rsid w:val="007F3640"/>
    <w:rsid w:val="008515AE"/>
    <w:rsid w:val="008A3191"/>
    <w:rsid w:val="00916E22"/>
    <w:rsid w:val="009F40F8"/>
    <w:rsid w:val="00A05219"/>
    <w:rsid w:val="00AC2465"/>
    <w:rsid w:val="00B1503E"/>
    <w:rsid w:val="00BC56FA"/>
    <w:rsid w:val="00BF11B5"/>
    <w:rsid w:val="00C2314A"/>
    <w:rsid w:val="00C448DE"/>
    <w:rsid w:val="00CA1175"/>
    <w:rsid w:val="00CA119B"/>
    <w:rsid w:val="00D14C7D"/>
    <w:rsid w:val="00D178A8"/>
    <w:rsid w:val="00D43AEF"/>
    <w:rsid w:val="00D5785D"/>
    <w:rsid w:val="00DA5209"/>
    <w:rsid w:val="00DA5B3C"/>
    <w:rsid w:val="00DA7958"/>
    <w:rsid w:val="00DB04D2"/>
    <w:rsid w:val="00DC28F3"/>
    <w:rsid w:val="00DF2379"/>
    <w:rsid w:val="00E22163"/>
    <w:rsid w:val="00ED6E82"/>
    <w:rsid w:val="00EF2111"/>
    <w:rsid w:val="00F22B1C"/>
    <w:rsid w:val="00F44E01"/>
    <w:rsid w:val="00F9608F"/>
    <w:rsid w:val="00FB02B4"/>
    <w:rsid w:val="00FD065B"/>
    <w:rsid w:val="00FF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11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DE"/>
  </w:style>
  <w:style w:type="paragraph" w:styleId="Pidipagina">
    <w:name w:val="footer"/>
    <w:basedOn w:val="Normale"/>
    <w:link w:val="PidipaginaCarattere"/>
    <w:uiPriority w:val="99"/>
    <w:unhideWhenUsed/>
    <w:rsid w:val="00C448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DE"/>
  </w:style>
  <w:style w:type="paragraph" w:customStyle="1" w:styleId="Pidipaginadispari-Ufficio">
    <w:name w:val="Piè di pagina dispari - Ufficio"/>
    <w:basedOn w:val="Pidipagina"/>
    <w:qFormat/>
    <w:rsid w:val="009F40F8"/>
    <w:pPr>
      <w:spacing w:line="276" w:lineRule="auto"/>
      <w:jc w:val="both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9F40F8"/>
    <w:rPr>
      <w:rFonts w:asciiTheme="minorHAnsi" w:hAnsiTheme="minorHAnsi"/>
      <w:b/>
      <w:i w:val="0"/>
      <w:color w:val="39A9DC"/>
      <w:sz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2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2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Pinto</dc:creator>
  <cp:lastModifiedBy>Luciano Ragazzi</cp:lastModifiedBy>
  <cp:revision>13</cp:revision>
  <cp:lastPrinted>2018-07-20T08:33:00Z</cp:lastPrinted>
  <dcterms:created xsi:type="dcterms:W3CDTF">2018-06-09T15:49:00Z</dcterms:created>
  <dcterms:modified xsi:type="dcterms:W3CDTF">2018-07-20T10:10:00Z</dcterms:modified>
</cp:coreProperties>
</file>