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BB5D" w14:textId="77777777" w:rsidR="00DF39DA" w:rsidRDefault="00DF39DA">
      <w:pPr>
        <w:pStyle w:val="Corpotesto"/>
        <w:ind w:left="0"/>
        <w:rPr>
          <w:rFonts w:ascii="Times New Roman"/>
          <w:sz w:val="20"/>
        </w:rPr>
      </w:pPr>
    </w:p>
    <w:p w14:paraId="3F15A1C6" w14:textId="77777777" w:rsidR="00DF39DA" w:rsidRDefault="00DF39DA">
      <w:pPr>
        <w:pStyle w:val="Corpotesto"/>
        <w:ind w:left="0"/>
        <w:rPr>
          <w:rFonts w:ascii="Times New Roman"/>
          <w:sz w:val="20"/>
        </w:rPr>
      </w:pPr>
    </w:p>
    <w:p w14:paraId="3BEC023F" w14:textId="77777777" w:rsidR="00926012" w:rsidRDefault="00926012" w:rsidP="00926012">
      <w:pPr>
        <w:pStyle w:val="Titolo11"/>
        <w:ind w:left="0" w:right="3"/>
        <w:rPr>
          <w:color w:val="1F3863"/>
        </w:rPr>
      </w:pPr>
    </w:p>
    <w:p w14:paraId="681EF224" w14:textId="77777777" w:rsidR="00926012" w:rsidRPr="005F6192" w:rsidRDefault="00926012" w:rsidP="00926012">
      <w:pPr>
        <w:pStyle w:val="Titolo11"/>
        <w:ind w:left="0" w:right="3"/>
        <w:rPr>
          <w:color w:val="002060"/>
          <w:sz w:val="36"/>
          <w:szCs w:val="36"/>
        </w:rPr>
      </w:pPr>
      <w:r w:rsidRPr="005F6192">
        <w:rPr>
          <w:color w:val="002060"/>
          <w:sz w:val="36"/>
          <w:szCs w:val="36"/>
        </w:rPr>
        <w:t>REGIONE CAMPANIA</w:t>
      </w:r>
    </w:p>
    <w:p w14:paraId="063C4552" w14:textId="77777777" w:rsidR="00926012" w:rsidRPr="00582E24" w:rsidRDefault="00926012" w:rsidP="00926012">
      <w:pPr>
        <w:spacing w:before="1"/>
        <w:ind w:right="3"/>
        <w:jc w:val="center"/>
        <w:rPr>
          <w:color w:val="002060"/>
          <w:sz w:val="19"/>
        </w:rPr>
      </w:pPr>
      <w:r w:rsidRPr="00582E24">
        <w:rPr>
          <w:color w:val="002060"/>
          <w:sz w:val="19"/>
        </w:rPr>
        <w:t>DIREZIONE GENERALE ISTRUZIONE, FORMAZIONE, LAVORO E POLITICHE GIOVANILI</w:t>
      </w:r>
    </w:p>
    <w:p w14:paraId="513C0007" w14:textId="77777777" w:rsidR="00926012" w:rsidRDefault="00926012" w:rsidP="00926012">
      <w:pPr>
        <w:pStyle w:val="Corpotesto"/>
        <w:ind w:left="0" w:right="3"/>
        <w:rPr>
          <w:sz w:val="26"/>
        </w:rPr>
      </w:pPr>
    </w:p>
    <w:p w14:paraId="05D9F0F3" w14:textId="77777777" w:rsidR="00926012" w:rsidRDefault="00926012" w:rsidP="00926012">
      <w:pPr>
        <w:pStyle w:val="Corpotesto"/>
        <w:ind w:left="0" w:right="3"/>
        <w:rPr>
          <w:sz w:val="26"/>
        </w:rPr>
      </w:pPr>
    </w:p>
    <w:p w14:paraId="14FD5D0B" w14:textId="77777777" w:rsidR="00926012" w:rsidRDefault="00926012" w:rsidP="00926012">
      <w:pPr>
        <w:pStyle w:val="Corpotesto"/>
        <w:ind w:left="0" w:right="3"/>
        <w:rPr>
          <w:sz w:val="26"/>
        </w:rPr>
      </w:pPr>
    </w:p>
    <w:p w14:paraId="56E71C67" w14:textId="77777777" w:rsidR="00926012" w:rsidRPr="005F6192" w:rsidRDefault="00926012" w:rsidP="00926012">
      <w:pPr>
        <w:pStyle w:val="Titolo11"/>
        <w:spacing w:before="157" w:line="270" w:lineRule="exact"/>
        <w:ind w:left="0" w:right="3"/>
        <w:rPr>
          <w:color w:val="002060"/>
        </w:rPr>
      </w:pPr>
      <w:r w:rsidRPr="005F6192">
        <w:rPr>
          <w:color w:val="002060"/>
        </w:rPr>
        <w:t>PIANO</w:t>
      </w:r>
      <w:r w:rsidRPr="005F6192">
        <w:rPr>
          <w:color w:val="002060"/>
          <w:spacing w:val="-3"/>
        </w:rPr>
        <w:t xml:space="preserve"> </w:t>
      </w:r>
      <w:r w:rsidRPr="005F6192">
        <w:rPr>
          <w:color w:val="002060"/>
        </w:rPr>
        <w:t>NAZIONALE</w:t>
      </w:r>
      <w:r w:rsidRPr="005F6192">
        <w:rPr>
          <w:color w:val="002060"/>
          <w:spacing w:val="-6"/>
        </w:rPr>
        <w:t xml:space="preserve"> </w:t>
      </w:r>
      <w:r w:rsidRPr="005F6192">
        <w:rPr>
          <w:color w:val="002060"/>
        </w:rPr>
        <w:t>DI</w:t>
      </w:r>
      <w:r w:rsidRPr="005F6192">
        <w:rPr>
          <w:color w:val="002060"/>
          <w:spacing w:val="-4"/>
        </w:rPr>
        <w:t xml:space="preserve"> </w:t>
      </w:r>
      <w:r w:rsidRPr="005F6192">
        <w:rPr>
          <w:color w:val="002060"/>
        </w:rPr>
        <w:t>RIPRESA</w:t>
      </w:r>
      <w:r w:rsidRPr="005F6192">
        <w:rPr>
          <w:color w:val="002060"/>
          <w:spacing w:val="-3"/>
        </w:rPr>
        <w:t xml:space="preserve"> </w:t>
      </w:r>
      <w:r w:rsidRPr="005F6192">
        <w:rPr>
          <w:color w:val="002060"/>
        </w:rPr>
        <w:t>E</w:t>
      </w:r>
      <w:r w:rsidRPr="005F6192">
        <w:rPr>
          <w:color w:val="002060"/>
          <w:spacing w:val="-4"/>
        </w:rPr>
        <w:t xml:space="preserve"> </w:t>
      </w:r>
      <w:r w:rsidRPr="005F6192">
        <w:rPr>
          <w:color w:val="002060"/>
        </w:rPr>
        <w:t>RESILIENZA</w:t>
      </w:r>
    </w:p>
    <w:p w14:paraId="7B39781A" w14:textId="77777777" w:rsidR="00926012" w:rsidRPr="005F6192" w:rsidRDefault="00926012" w:rsidP="00926012">
      <w:pPr>
        <w:ind w:right="3"/>
        <w:jc w:val="center"/>
        <w:rPr>
          <w:b/>
          <w:color w:val="002060"/>
          <w:sz w:val="20"/>
        </w:rPr>
      </w:pPr>
      <w:r w:rsidRPr="005F6192">
        <w:rPr>
          <w:b/>
          <w:color w:val="002060"/>
          <w:sz w:val="20"/>
        </w:rPr>
        <w:t>MISSIONE</w:t>
      </w:r>
      <w:r w:rsidRPr="005F6192">
        <w:rPr>
          <w:b/>
          <w:color w:val="002060"/>
          <w:spacing w:val="-3"/>
          <w:sz w:val="20"/>
        </w:rPr>
        <w:t xml:space="preserve"> </w:t>
      </w:r>
      <w:r w:rsidRPr="005F6192">
        <w:rPr>
          <w:b/>
          <w:color w:val="002060"/>
          <w:sz w:val="20"/>
        </w:rPr>
        <w:t>4:</w:t>
      </w:r>
      <w:r w:rsidRPr="005F6192">
        <w:rPr>
          <w:b/>
          <w:color w:val="002060"/>
          <w:spacing w:val="-2"/>
          <w:sz w:val="20"/>
        </w:rPr>
        <w:t xml:space="preserve"> </w:t>
      </w:r>
      <w:r w:rsidRPr="005F6192">
        <w:rPr>
          <w:b/>
          <w:color w:val="002060"/>
          <w:sz w:val="20"/>
        </w:rPr>
        <w:t>ISTRUZIONE</w:t>
      </w:r>
      <w:r w:rsidRPr="005F6192">
        <w:rPr>
          <w:b/>
          <w:color w:val="002060"/>
          <w:spacing w:val="-3"/>
          <w:sz w:val="20"/>
        </w:rPr>
        <w:t xml:space="preserve"> </w:t>
      </w:r>
      <w:r w:rsidRPr="005F6192">
        <w:rPr>
          <w:b/>
          <w:color w:val="002060"/>
          <w:sz w:val="20"/>
        </w:rPr>
        <w:t>E</w:t>
      </w:r>
      <w:r w:rsidRPr="005F6192">
        <w:rPr>
          <w:b/>
          <w:color w:val="002060"/>
          <w:spacing w:val="-3"/>
          <w:sz w:val="20"/>
        </w:rPr>
        <w:t xml:space="preserve"> </w:t>
      </w:r>
      <w:r w:rsidRPr="005F6192">
        <w:rPr>
          <w:b/>
          <w:color w:val="002060"/>
          <w:sz w:val="20"/>
        </w:rPr>
        <w:t>RICERCA</w:t>
      </w:r>
    </w:p>
    <w:p w14:paraId="66C171BB" w14:textId="77777777" w:rsidR="00926012" w:rsidRPr="005F6192" w:rsidRDefault="00926012" w:rsidP="00926012">
      <w:pPr>
        <w:spacing w:before="1"/>
        <w:ind w:right="3" w:firstLine="9"/>
        <w:jc w:val="center"/>
        <w:rPr>
          <w:color w:val="002060"/>
          <w:sz w:val="20"/>
        </w:rPr>
      </w:pPr>
      <w:r w:rsidRPr="005F6192">
        <w:rPr>
          <w:color w:val="002060"/>
          <w:sz w:val="20"/>
        </w:rPr>
        <w:t>Componente 1 – Potenziamento dell’offerta dei servizi di istruzione: dagli asili nido alle Università - Investimento 3.3 “Piano di messa in sicurezza e riqualificazione delle scuole”</w:t>
      </w:r>
    </w:p>
    <w:p w14:paraId="26350F8B" w14:textId="77777777" w:rsidR="00926012" w:rsidRPr="005F6192" w:rsidRDefault="00926012" w:rsidP="00926012">
      <w:pPr>
        <w:pStyle w:val="Corpotesto"/>
        <w:ind w:left="0" w:right="3"/>
        <w:rPr>
          <w:color w:val="002060"/>
          <w:sz w:val="22"/>
        </w:rPr>
      </w:pPr>
    </w:p>
    <w:p w14:paraId="5CA1FD98" w14:textId="77777777" w:rsidR="00926012" w:rsidRDefault="00926012" w:rsidP="00926012">
      <w:pPr>
        <w:pStyle w:val="Corpotesto"/>
        <w:ind w:left="0" w:right="3"/>
        <w:rPr>
          <w:sz w:val="22"/>
        </w:rPr>
      </w:pPr>
    </w:p>
    <w:p w14:paraId="4D8A8F9A" w14:textId="77777777" w:rsidR="00926012" w:rsidRDefault="00926012" w:rsidP="00926012">
      <w:pPr>
        <w:pStyle w:val="Corpotesto"/>
        <w:ind w:left="0" w:right="3"/>
        <w:rPr>
          <w:sz w:val="22"/>
        </w:rPr>
      </w:pPr>
    </w:p>
    <w:p w14:paraId="57B3E98D" w14:textId="77777777" w:rsidR="00926012" w:rsidRDefault="00926012" w:rsidP="00926012">
      <w:pPr>
        <w:pStyle w:val="Corpotesto"/>
        <w:ind w:left="0" w:right="3"/>
        <w:rPr>
          <w:sz w:val="22"/>
        </w:rPr>
      </w:pPr>
    </w:p>
    <w:p w14:paraId="2C13A190" w14:textId="77777777" w:rsidR="00926012" w:rsidRDefault="00926012" w:rsidP="00926012">
      <w:pPr>
        <w:pStyle w:val="Corpotesto"/>
        <w:spacing w:before="1"/>
        <w:ind w:left="0" w:right="3"/>
        <w:rPr>
          <w:sz w:val="32"/>
        </w:rPr>
      </w:pPr>
    </w:p>
    <w:p w14:paraId="0829D4E7" w14:textId="77777777" w:rsidR="00926012" w:rsidRPr="005F6192" w:rsidRDefault="00926012" w:rsidP="00926012">
      <w:pPr>
        <w:pStyle w:val="Titolo11"/>
        <w:spacing w:line="269" w:lineRule="exact"/>
        <w:ind w:left="0" w:right="3"/>
        <w:rPr>
          <w:color w:val="002060"/>
          <w:sz w:val="28"/>
          <w:szCs w:val="28"/>
        </w:rPr>
      </w:pPr>
      <w:r w:rsidRPr="005F6192">
        <w:rPr>
          <w:color w:val="002060"/>
          <w:sz w:val="28"/>
          <w:szCs w:val="28"/>
        </w:rPr>
        <w:t>AVVISO</w:t>
      </w:r>
      <w:r w:rsidRPr="005F6192">
        <w:rPr>
          <w:color w:val="002060"/>
          <w:spacing w:val="-5"/>
          <w:sz w:val="28"/>
          <w:szCs w:val="28"/>
        </w:rPr>
        <w:t xml:space="preserve"> </w:t>
      </w:r>
      <w:r w:rsidRPr="005F6192">
        <w:rPr>
          <w:color w:val="002060"/>
          <w:sz w:val="28"/>
          <w:szCs w:val="28"/>
        </w:rPr>
        <w:t>PUBBLICO</w:t>
      </w:r>
    </w:p>
    <w:p w14:paraId="47D94F40" w14:textId="77777777" w:rsidR="00926012" w:rsidRPr="005F6192" w:rsidRDefault="00926012" w:rsidP="00926012">
      <w:pPr>
        <w:pStyle w:val="Titolo11"/>
        <w:spacing w:line="269" w:lineRule="exact"/>
        <w:ind w:left="0" w:right="3"/>
        <w:rPr>
          <w:color w:val="002060"/>
          <w:sz w:val="26"/>
          <w:szCs w:val="26"/>
        </w:rPr>
      </w:pPr>
      <w:r w:rsidRPr="005F6192">
        <w:rPr>
          <w:color w:val="002060"/>
          <w:sz w:val="26"/>
          <w:szCs w:val="26"/>
        </w:rPr>
        <w:t xml:space="preserve">per la formazione della programmazione regionale degli interventi di </w:t>
      </w:r>
    </w:p>
    <w:p w14:paraId="76C21FF7" w14:textId="77777777" w:rsidR="00926012" w:rsidRPr="005F6192" w:rsidRDefault="00926012" w:rsidP="00926012">
      <w:pPr>
        <w:spacing w:line="269" w:lineRule="exact"/>
        <w:ind w:right="3"/>
        <w:jc w:val="center"/>
        <w:rPr>
          <w:i/>
          <w:color w:val="002060"/>
          <w:spacing w:val="-3"/>
          <w:sz w:val="24"/>
        </w:rPr>
      </w:pPr>
      <w:r w:rsidRPr="005F6192">
        <w:rPr>
          <w:i/>
          <w:color w:val="002060"/>
          <w:spacing w:val="-3"/>
          <w:sz w:val="24"/>
        </w:rPr>
        <w:t>messa in sicurezza e riqualificazione delle scuole, da finanziare nell’ambito del PNNR, Missione 4 – Istruzione e Ricerca – Componente 1 - Potenziamento dell’offerta dei servizi di istruzione: dagli asili nido alle Università - Investimento 3.3 “Piano di messa in sicurezza e riqualificazione delle scuole”,</w:t>
      </w:r>
    </w:p>
    <w:p w14:paraId="10513F25" w14:textId="77777777" w:rsidR="00926012" w:rsidRPr="005F6192" w:rsidRDefault="00926012" w:rsidP="00926012">
      <w:pPr>
        <w:spacing w:line="269" w:lineRule="exact"/>
        <w:ind w:right="3"/>
        <w:jc w:val="center"/>
        <w:rPr>
          <w:i/>
          <w:color w:val="002060"/>
          <w:spacing w:val="-3"/>
          <w:sz w:val="24"/>
        </w:rPr>
      </w:pPr>
      <w:r w:rsidRPr="005F6192">
        <w:rPr>
          <w:i/>
          <w:color w:val="002060"/>
          <w:spacing w:val="-3"/>
          <w:sz w:val="24"/>
        </w:rPr>
        <w:t>finanziato dall’Unione europea – Next Generation EU e da risorse nazionali</w:t>
      </w:r>
    </w:p>
    <w:p w14:paraId="17F01E06" w14:textId="77777777" w:rsidR="00926012" w:rsidRDefault="00926012" w:rsidP="00926012">
      <w:pPr>
        <w:pStyle w:val="Corpotesto"/>
        <w:ind w:left="0" w:right="3"/>
        <w:rPr>
          <w:i/>
          <w:sz w:val="26"/>
        </w:rPr>
      </w:pPr>
    </w:p>
    <w:p w14:paraId="71BC8CC4" w14:textId="77777777" w:rsidR="00DF39DA" w:rsidRDefault="00DF39DA">
      <w:pPr>
        <w:pStyle w:val="Corpotesto"/>
        <w:ind w:left="0"/>
        <w:rPr>
          <w:i/>
          <w:sz w:val="26"/>
        </w:rPr>
      </w:pPr>
    </w:p>
    <w:p w14:paraId="69712B12" w14:textId="77777777" w:rsidR="00DF39DA" w:rsidRDefault="00DF39DA">
      <w:pPr>
        <w:pStyle w:val="Corpotesto"/>
        <w:ind w:left="0"/>
        <w:rPr>
          <w:i/>
          <w:sz w:val="26"/>
        </w:rPr>
      </w:pPr>
    </w:p>
    <w:p w14:paraId="358E32B9" w14:textId="3CF15235" w:rsidR="00DF39DA" w:rsidRPr="00926012" w:rsidRDefault="00780806">
      <w:pPr>
        <w:spacing w:before="226" w:line="357" w:lineRule="auto"/>
        <w:ind w:left="158" w:right="167"/>
        <w:jc w:val="center"/>
        <w:rPr>
          <w:b/>
          <w:color w:val="002060"/>
          <w:sz w:val="24"/>
        </w:rPr>
      </w:pPr>
      <w:r w:rsidRPr="00926012">
        <w:rPr>
          <w:b/>
          <w:color w:val="002060"/>
          <w:spacing w:val="-1"/>
          <w:sz w:val="24"/>
        </w:rPr>
        <w:t>A</w:t>
      </w:r>
      <w:r w:rsidRPr="00926012">
        <w:rPr>
          <w:b/>
          <w:color w:val="002060"/>
          <w:spacing w:val="-1"/>
          <w:sz w:val="19"/>
        </w:rPr>
        <w:t xml:space="preserve">LLEGATO </w:t>
      </w:r>
      <w:r w:rsidRPr="00926012">
        <w:rPr>
          <w:b/>
          <w:color w:val="002060"/>
          <w:spacing w:val="-1"/>
          <w:sz w:val="24"/>
        </w:rPr>
        <w:t xml:space="preserve"> </w:t>
      </w:r>
      <w:r w:rsidR="00C93AF3">
        <w:rPr>
          <w:b/>
          <w:color w:val="002060"/>
          <w:spacing w:val="-1"/>
          <w:sz w:val="24"/>
        </w:rPr>
        <w:t>4</w:t>
      </w:r>
      <w:r w:rsidR="00E95641">
        <w:rPr>
          <w:b/>
          <w:color w:val="002060"/>
          <w:spacing w:val="-1"/>
          <w:sz w:val="24"/>
        </w:rPr>
        <w:t xml:space="preserve"> </w:t>
      </w:r>
      <w:r w:rsidRPr="00926012">
        <w:rPr>
          <w:b/>
          <w:color w:val="002060"/>
          <w:spacing w:val="-1"/>
          <w:sz w:val="24"/>
        </w:rPr>
        <w:t>– M</w:t>
      </w:r>
      <w:r w:rsidRPr="00926012">
        <w:rPr>
          <w:b/>
          <w:color w:val="002060"/>
          <w:spacing w:val="-1"/>
          <w:sz w:val="19"/>
        </w:rPr>
        <w:t xml:space="preserve">ODELLO ESEMPLIFICATIVO DI </w:t>
      </w:r>
      <w:r w:rsidRPr="00926012">
        <w:rPr>
          <w:b/>
          <w:color w:val="002060"/>
          <w:sz w:val="19"/>
        </w:rPr>
        <w:t>AUTODICHIARAZIONE RELATIVA AL RISPETTO DEI</w:t>
      </w:r>
      <w:r w:rsidRPr="00926012">
        <w:rPr>
          <w:b/>
          <w:color w:val="002060"/>
          <w:spacing w:val="-45"/>
          <w:sz w:val="19"/>
        </w:rPr>
        <w:t xml:space="preserve"> </w:t>
      </w:r>
      <w:r w:rsidRPr="00926012">
        <w:rPr>
          <w:b/>
          <w:color w:val="002060"/>
          <w:sz w:val="19"/>
        </w:rPr>
        <w:t>PRINCIPI</w:t>
      </w:r>
      <w:r w:rsidRPr="00926012">
        <w:rPr>
          <w:b/>
          <w:color w:val="002060"/>
          <w:spacing w:val="-2"/>
          <w:sz w:val="19"/>
        </w:rPr>
        <w:t xml:space="preserve"> </w:t>
      </w:r>
      <w:r w:rsidRPr="00926012">
        <w:rPr>
          <w:b/>
          <w:color w:val="002060"/>
          <w:sz w:val="19"/>
        </w:rPr>
        <w:t>PREVISTI</w:t>
      </w:r>
      <w:r w:rsidRPr="00926012">
        <w:rPr>
          <w:b/>
          <w:color w:val="002060"/>
          <w:spacing w:val="-1"/>
          <w:sz w:val="19"/>
        </w:rPr>
        <w:t xml:space="preserve"> </w:t>
      </w:r>
      <w:r w:rsidRPr="00926012">
        <w:rPr>
          <w:b/>
          <w:color w:val="002060"/>
          <w:sz w:val="19"/>
        </w:rPr>
        <w:t>PER</w:t>
      </w:r>
      <w:r w:rsidRPr="00926012">
        <w:rPr>
          <w:b/>
          <w:color w:val="002060"/>
          <w:spacing w:val="-1"/>
          <w:sz w:val="19"/>
        </w:rPr>
        <w:t xml:space="preserve"> </w:t>
      </w:r>
      <w:r w:rsidRPr="00926012">
        <w:rPr>
          <w:b/>
          <w:color w:val="002060"/>
          <w:sz w:val="19"/>
        </w:rPr>
        <w:t>GLI</w:t>
      </w:r>
      <w:r w:rsidRPr="00926012">
        <w:rPr>
          <w:b/>
          <w:color w:val="002060"/>
          <w:spacing w:val="-1"/>
          <w:sz w:val="19"/>
        </w:rPr>
        <w:t xml:space="preserve"> </w:t>
      </w:r>
      <w:r w:rsidRPr="00926012">
        <w:rPr>
          <w:b/>
          <w:color w:val="002060"/>
          <w:sz w:val="19"/>
        </w:rPr>
        <w:t>INTERVENTI</w:t>
      </w:r>
      <w:r w:rsidRPr="00926012">
        <w:rPr>
          <w:b/>
          <w:color w:val="002060"/>
          <w:spacing w:val="-1"/>
          <w:sz w:val="19"/>
        </w:rPr>
        <w:t xml:space="preserve"> </w:t>
      </w:r>
      <w:r w:rsidRPr="00926012">
        <w:rPr>
          <w:b/>
          <w:color w:val="002060"/>
          <w:sz w:val="19"/>
        </w:rPr>
        <w:t>DEL</w:t>
      </w:r>
      <w:r w:rsidRPr="00926012">
        <w:rPr>
          <w:b/>
          <w:color w:val="002060"/>
          <w:spacing w:val="5"/>
          <w:sz w:val="19"/>
        </w:rPr>
        <w:t xml:space="preserve"> </w:t>
      </w:r>
      <w:r w:rsidRPr="00926012">
        <w:rPr>
          <w:b/>
          <w:color w:val="002060"/>
          <w:sz w:val="24"/>
        </w:rPr>
        <w:t>PNRR</w:t>
      </w:r>
    </w:p>
    <w:p w14:paraId="2B3CAD3D" w14:textId="77777777" w:rsidR="00DF39DA" w:rsidRDefault="00DF39DA">
      <w:pPr>
        <w:pStyle w:val="Corpotesto"/>
        <w:spacing w:before="7"/>
        <w:ind w:left="0"/>
        <w:rPr>
          <w:b/>
          <w:sz w:val="32"/>
        </w:rPr>
      </w:pPr>
    </w:p>
    <w:p w14:paraId="51CEC251" w14:textId="77777777" w:rsidR="00575B38" w:rsidRDefault="00780806" w:rsidP="00575B38">
      <w:pPr>
        <w:pStyle w:val="Corpotesto"/>
        <w:tabs>
          <w:tab w:val="left" w:pos="4360"/>
          <w:tab w:val="left" w:pos="6121"/>
          <w:tab w:val="left" w:pos="9644"/>
          <w:tab w:val="left" w:pos="9680"/>
        </w:tabs>
        <w:spacing w:before="1" w:line="566" w:lineRule="exact"/>
        <w:ind w:left="112" w:right="109"/>
        <w:jc w:val="both"/>
      </w:pPr>
      <w:r>
        <w:t>La/Il</w:t>
      </w:r>
      <w:r>
        <w:rPr>
          <w:spacing w:val="-3"/>
        </w:rPr>
        <w:t xml:space="preserve"> </w:t>
      </w:r>
      <w:r>
        <w:t>sottoscritta/o</w:t>
      </w:r>
      <w:r w:rsidR="001B7D58">
        <w:t xml:space="preserve"> ____________________________________________________________</w:t>
      </w:r>
      <w:r>
        <w:t>,</w:t>
      </w:r>
      <w:r>
        <w:rPr>
          <w:spacing w:val="-57"/>
        </w:rPr>
        <w:t xml:space="preserve"> </w:t>
      </w:r>
      <w:r>
        <w:t>nata/o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 w:rsidR="001B7D58" w:rsidRPr="001B7D58">
        <w:t xml:space="preserve">,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CF</w:t>
      </w:r>
      <w:r w:rsidR="008779C8">
        <w:t xml:space="preserve"> ________________________</w:t>
      </w:r>
      <w:r>
        <w:t>,</w:t>
      </w:r>
    </w:p>
    <w:p w14:paraId="0401905F" w14:textId="77777777" w:rsidR="00575B38" w:rsidRDefault="00780806" w:rsidP="00575B38">
      <w:pPr>
        <w:pStyle w:val="Corpotesto"/>
        <w:tabs>
          <w:tab w:val="left" w:pos="4360"/>
          <w:tab w:val="left" w:pos="6121"/>
          <w:tab w:val="left" w:pos="9644"/>
          <w:tab w:val="left" w:pos="9680"/>
        </w:tabs>
        <w:spacing w:before="1" w:line="566" w:lineRule="exact"/>
        <w:ind w:left="112" w:right="109"/>
        <w:jc w:val="both"/>
      </w:pPr>
      <w:r>
        <w:t>in qualità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rappresentante</w:t>
      </w:r>
      <w:r>
        <w:rPr>
          <w:spacing w:val="24"/>
        </w:rPr>
        <w:t xml:space="preserve"> </w:t>
      </w:r>
      <w:r>
        <w:t>di</w:t>
      </w:r>
      <w:r w:rsidR="00575B38">
        <w:t xml:space="preserve"> _____</w:t>
      </w:r>
      <w:r w:rsidR="001B7D58">
        <w:t>_______________________________</w:t>
      </w:r>
      <w:r w:rsidR="00575B38">
        <w:t>_____________</w:t>
      </w:r>
    </w:p>
    <w:p w14:paraId="4B0C320D" w14:textId="77777777" w:rsidR="00DF39DA" w:rsidRDefault="00780806" w:rsidP="00575B38">
      <w:pPr>
        <w:pStyle w:val="Corpotesto"/>
        <w:tabs>
          <w:tab w:val="left" w:pos="4360"/>
          <w:tab w:val="left" w:pos="6121"/>
          <w:tab w:val="left" w:pos="9644"/>
          <w:tab w:val="left" w:pos="9680"/>
        </w:tabs>
        <w:spacing w:before="1" w:line="566" w:lineRule="exact"/>
        <w:ind w:left="112" w:right="109"/>
        <w:jc w:val="both"/>
      </w:pPr>
      <w:r>
        <w:t>con</w:t>
      </w:r>
      <w:r w:rsidR="00575B38">
        <w:t xml:space="preserve"> </w:t>
      </w:r>
      <w:r>
        <w:t>sede legale</w:t>
      </w:r>
      <w:r>
        <w:rPr>
          <w:spacing w:val="9"/>
        </w:rPr>
        <w:t xml:space="preserve"> </w:t>
      </w:r>
      <w:r>
        <w:t>in</w:t>
      </w:r>
      <w:r w:rsidR="00575B38">
        <w:t xml:space="preserve"> </w:t>
      </w:r>
      <w:r>
        <w:t>Via/piazza</w:t>
      </w:r>
      <w:r w:rsidR="00575B38">
        <w:t xml:space="preserve"> ________________________</w:t>
      </w:r>
      <w:r w:rsidR="001B7D58">
        <w:t>_______________________________</w:t>
      </w:r>
    </w:p>
    <w:p w14:paraId="2DE8F6A3" w14:textId="77777777" w:rsidR="00DF39DA" w:rsidRDefault="00575B38" w:rsidP="00575B38">
      <w:pPr>
        <w:pStyle w:val="Corpotesto"/>
        <w:tabs>
          <w:tab w:val="left" w:pos="3871"/>
          <w:tab w:val="left" w:pos="4192"/>
          <w:tab w:val="left" w:pos="4641"/>
          <w:tab w:val="left" w:pos="5068"/>
          <w:tab w:val="left" w:pos="5858"/>
          <w:tab w:val="left" w:pos="6066"/>
          <w:tab w:val="left" w:pos="7542"/>
          <w:tab w:val="left" w:pos="8739"/>
          <w:tab w:val="left" w:pos="9169"/>
          <w:tab w:val="left" w:pos="9696"/>
        </w:tabs>
        <w:spacing w:before="136" w:line="357" w:lineRule="auto"/>
        <w:ind w:left="112" w:right="111"/>
        <w:jc w:val="both"/>
      </w:pPr>
      <w:r>
        <w:t xml:space="preserve">n. ______, </w:t>
      </w:r>
      <w:r w:rsidR="00780806">
        <w:t>cap.</w:t>
      </w:r>
      <w:r>
        <w:t xml:space="preserve"> _________, </w:t>
      </w:r>
      <w:proofErr w:type="spellStart"/>
      <w:r>
        <w:t>tel</w:t>
      </w:r>
      <w:proofErr w:type="spellEnd"/>
      <w:r>
        <w:t xml:space="preserve"> ___________</w:t>
      </w:r>
      <w:r w:rsidR="00780806">
        <w:t>,</w:t>
      </w:r>
      <w:r>
        <w:t xml:space="preserve"> </w:t>
      </w:r>
      <w:r w:rsidR="00780806">
        <w:t>posta</w:t>
      </w:r>
      <w:r>
        <w:t xml:space="preserve"> </w:t>
      </w:r>
      <w:r w:rsidR="00780806">
        <w:t>elettronica</w:t>
      </w:r>
      <w:r>
        <w:t xml:space="preserve"> </w:t>
      </w:r>
      <w:r w:rsidR="00780806">
        <w:t>certificata</w:t>
      </w:r>
      <w:r>
        <w:t xml:space="preserve"> </w:t>
      </w:r>
      <w:r w:rsidR="00780806">
        <w:rPr>
          <w:spacing w:val="-1"/>
        </w:rPr>
        <w:t>(PEC</w:t>
      </w:r>
      <w:r>
        <w:rPr>
          <w:spacing w:val="-1"/>
        </w:rPr>
        <w:t>) __________________________________</w:t>
      </w:r>
      <w:r w:rsidR="00780806">
        <w:t>, ai sensi degli articoli 46 e 47 del</w:t>
      </w:r>
      <w:r w:rsidR="00780806">
        <w:rPr>
          <w:spacing w:val="1"/>
        </w:rPr>
        <w:t xml:space="preserve"> </w:t>
      </w:r>
      <w:r w:rsidR="00780806">
        <w:t>decreto</w:t>
      </w:r>
      <w:r w:rsidR="00780806">
        <w:rPr>
          <w:spacing w:val="1"/>
        </w:rPr>
        <w:t xml:space="preserve"> </w:t>
      </w:r>
      <w:r w:rsidR="00780806">
        <w:t>del</w:t>
      </w:r>
      <w:r w:rsidR="00780806">
        <w:rPr>
          <w:spacing w:val="1"/>
        </w:rPr>
        <w:t xml:space="preserve"> </w:t>
      </w:r>
      <w:r w:rsidR="00780806">
        <w:t>Presidente</w:t>
      </w:r>
      <w:r w:rsidR="00780806">
        <w:rPr>
          <w:spacing w:val="1"/>
        </w:rPr>
        <w:t xml:space="preserve"> </w:t>
      </w:r>
      <w:r w:rsidR="00780806">
        <w:t>della</w:t>
      </w:r>
      <w:r w:rsidR="00780806">
        <w:rPr>
          <w:spacing w:val="1"/>
        </w:rPr>
        <w:t xml:space="preserve"> </w:t>
      </w:r>
      <w:r w:rsidR="00780806">
        <w:t>Repubblica</w:t>
      </w:r>
      <w:r w:rsidR="00780806">
        <w:rPr>
          <w:spacing w:val="1"/>
        </w:rPr>
        <w:t xml:space="preserve"> </w:t>
      </w:r>
      <w:r w:rsidR="00780806">
        <w:t>28</w:t>
      </w:r>
      <w:r w:rsidR="00780806">
        <w:rPr>
          <w:spacing w:val="1"/>
        </w:rPr>
        <w:t xml:space="preserve"> </w:t>
      </w:r>
      <w:r w:rsidR="00780806">
        <w:t>dicembre</w:t>
      </w:r>
      <w:r w:rsidR="00780806">
        <w:rPr>
          <w:spacing w:val="1"/>
        </w:rPr>
        <w:t xml:space="preserve"> </w:t>
      </w:r>
      <w:r w:rsidR="00780806">
        <w:t>2000,</w:t>
      </w:r>
      <w:r w:rsidR="00780806">
        <w:rPr>
          <w:spacing w:val="1"/>
        </w:rPr>
        <w:t xml:space="preserve"> </w:t>
      </w:r>
      <w:r w:rsidR="00780806">
        <w:t>n.</w:t>
      </w:r>
      <w:r w:rsidR="00780806">
        <w:rPr>
          <w:spacing w:val="1"/>
        </w:rPr>
        <w:t xml:space="preserve"> </w:t>
      </w:r>
      <w:r w:rsidR="00780806">
        <w:t>445</w:t>
      </w:r>
      <w:r w:rsidR="00780806">
        <w:rPr>
          <w:spacing w:val="1"/>
        </w:rPr>
        <w:t xml:space="preserve"> </w:t>
      </w:r>
      <w:r w:rsidR="00780806">
        <w:t>e,</w:t>
      </w:r>
      <w:r w:rsidR="00780806">
        <w:rPr>
          <w:spacing w:val="1"/>
        </w:rPr>
        <w:t xml:space="preserve"> </w:t>
      </w:r>
      <w:r w:rsidR="00780806">
        <w:t>quindi,</w:t>
      </w:r>
      <w:r w:rsidR="00780806">
        <w:rPr>
          <w:spacing w:val="1"/>
        </w:rPr>
        <w:t xml:space="preserve"> </w:t>
      </w:r>
      <w:r w:rsidR="00780806">
        <w:t>consapevole</w:t>
      </w:r>
      <w:r w:rsidR="00780806">
        <w:rPr>
          <w:spacing w:val="1"/>
        </w:rPr>
        <w:t xml:space="preserve"> </w:t>
      </w:r>
      <w:r w:rsidR="00780806">
        <w:t>delle</w:t>
      </w:r>
      <w:r w:rsidR="00780806">
        <w:rPr>
          <w:spacing w:val="1"/>
        </w:rPr>
        <w:t xml:space="preserve"> </w:t>
      </w:r>
      <w:r w:rsidR="00780806">
        <w:t>responsabilità</w:t>
      </w:r>
      <w:r w:rsidR="00780806">
        <w:rPr>
          <w:spacing w:val="1"/>
        </w:rPr>
        <w:t xml:space="preserve"> </w:t>
      </w:r>
      <w:r w:rsidR="00780806">
        <w:t>di</w:t>
      </w:r>
      <w:r w:rsidR="00780806">
        <w:rPr>
          <w:spacing w:val="1"/>
        </w:rPr>
        <w:t xml:space="preserve"> </w:t>
      </w:r>
      <w:r w:rsidR="00780806">
        <w:t>ordine amministrativo,</w:t>
      </w:r>
      <w:r w:rsidR="00780806">
        <w:rPr>
          <w:spacing w:val="1"/>
        </w:rPr>
        <w:t xml:space="preserve"> </w:t>
      </w:r>
      <w:r w:rsidR="00780806">
        <w:t>civile</w:t>
      </w:r>
      <w:r w:rsidR="00780806">
        <w:rPr>
          <w:spacing w:val="1"/>
        </w:rPr>
        <w:t xml:space="preserve"> </w:t>
      </w:r>
      <w:r w:rsidR="00780806">
        <w:t>e</w:t>
      </w:r>
      <w:r w:rsidR="00780806">
        <w:rPr>
          <w:spacing w:val="1"/>
        </w:rPr>
        <w:t xml:space="preserve"> </w:t>
      </w:r>
      <w:r w:rsidR="00780806">
        <w:t>penale</w:t>
      </w:r>
      <w:r w:rsidR="00780806">
        <w:rPr>
          <w:spacing w:val="1"/>
        </w:rPr>
        <w:t xml:space="preserve"> </w:t>
      </w:r>
      <w:r w:rsidR="00780806">
        <w:t>in</w:t>
      </w:r>
      <w:r w:rsidR="00780806">
        <w:rPr>
          <w:spacing w:val="1"/>
        </w:rPr>
        <w:t xml:space="preserve"> </w:t>
      </w:r>
      <w:r w:rsidR="00780806">
        <w:t>caso</w:t>
      </w:r>
      <w:r w:rsidR="00780806">
        <w:rPr>
          <w:spacing w:val="1"/>
        </w:rPr>
        <w:t xml:space="preserve"> </w:t>
      </w:r>
      <w:r w:rsidR="00780806">
        <w:t>di</w:t>
      </w:r>
      <w:r w:rsidR="00780806">
        <w:rPr>
          <w:spacing w:val="1"/>
        </w:rPr>
        <w:t xml:space="preserve"> </w:t>
      </w:r>
      <w:r w:rsidR="00780806">
        <w:t>dichiarazioni</w:t>
      </w:r>
      <w:r w:rsidR="00780806">
        <w:rPr>
          <w:spacing w:val="1"/>
        </w:rPr>
        <w:t xml:space="preserve"> </w:t>
      </w:r>
      <w:r w:rsidR="00780806">
        <w:t>mendaci,</w:t>
      </w:r>
      <w:r w:rsidR="00780806">
        <w:rPr>
          <w:spacing w:val="1"/>
        </w:rPr>
        <w:t xml:space="preserve"> </w:t>
      </w:r>
      <w:r w:rsidR="00780806">
        <w:t>ai</w:t>
      </w:r>
      <w:r w:rsidR="00780806">
        <w:rPr>
          <w:spacing w:val="1"/>
        </w:rPr>
        <w:t xml:space="preserve"> </w:t>
      </w:r>
      <w:r w:rsidR="00780806">
        <w:t>sensi</w:t>
      </w:r>
      <w:r w:rsidR="00780806">
        <w:rPr>
          <w:spacing w:val="1"/>
        </w:rPr>
        <w:t xml:space="preserve"> </w:t>
      </w:r>
      <w:r w:rsidR="00780806">
        <w:t>dell’articolo</w:t>
      </w:r>
      <w:r w:rsidR="00780806">
        <w:rPr>
          <w:spacing w:val="-1"/>
        </w:rPr>
        <w:t xml:space="preserve"> </w:t>
      </w:r>
      <w:r w:rsidR="00780806">
        <w:t>76 del medesimo d.P.R. n.</w:t>
      </w:r>
      <w:r w:rsidR="00780806">
        <w:rPr>
          <w:spacing w:val="-1"/>
        </w:rPr>
        <w:t xml:space="preserve"> </w:t>
      </w:r>
      <w:r w:rsidR="00780806">
        <w:t>445/2000</w:t>
      </w:r>
      <w:r w:rsidR="00640A34">
        <w:t>,</w:t>
      </w:r>
    </w:p>
    <w:p w14:paraId="5D4AA3DB" w14:textId="77777777" w:rsidR="00747EF6" w:rsidRDefault="00747EF6">
      <w:pPr>
        <w:pStyle w:val="Titolo11"/>
        <w:spacing w:before="159"/>
      </w:pPr>
    </w:p>
    <w:p w14:paraId="137CDDD4" w14:textId="77777777" w:rsidR="00DF39DA" w:rsidRDefault="00780806">
      <w:pPr>
        <w:pStyle w:val="Titolo11"/>
        <w:spacing w:before="159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3856DC9E" w14:textId="77777777" w:rsidR="00DF39DA" w:rsidRDefault="00DF39DA">
      <w:pPr>
        <w:pStyle w:val="Corpotesto"/>
        <w:spacing w:before="4"/>
        <w:ind w:left="0"/>
        <w:rPr>
          <w:b/>
          <w:sz w:val="23"/>
        </w:rPr>
      </w:pPr>
    </w:p>
    <w:p w14:paraId="775A61A0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6"/>
        <w:rPr>
          <w:sz w:val="24"/>
        </w:rPr>
      </w:pP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progetto</w:t>
      </w:r>
      <w:r>
        <w:rPr>
          <w:spacing w:val="28"/>
          <w:sz w:val="24"/>
        </w:rPr>
        <w:t xml:space="preserve"> </w:t>
      </w:r>
      <w:r>
        <w:rPr>
          <w:sz w:val="24"/>
        </w:rPr>
        <w:t>presentato</w:t>
      </w:r>
      <w:r>
        <w:rPr>
          <w:spacing w:val="29"/>
          <w:sz w:val="24"/>
        </w:rPr>
        <w:t xml:space="preserve"> </w:t>
      </w:r>
      <w:r>
        <w:rPr>
          <w:sz w:val="24"/>
        </w:rPr>
        <w:t>non</w:t>
      </w:r>
      <w:r>
        <w:rPr>
          <w:spacing w:val="28"/>
          <w:sz w:val="24"/>
        </w:rPr>
        <w:t xml:space="preserve"> </w:t>
      </w:r>
      <w:r>
        <w:rPr>
          <w:sz w:val="24"/>
        </w:rPr>
        <w:t>è</w:t>
      </w:r>
      <w:r>
        <w:rPr>
          <w:spacing w:val="30"/>
          <w:sz w:val="24"/>
        </w:rPr>
        <w:t xml:space="preserve"> </w:t>
      </w:r>
      <w:r>
        <w:rPr>
          <w:sz w:val="24"/>
        </w:rPr>
        <w:t>finanziato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altre</w:t>
      </w:r>
      <w:r>
        <w:rPr>
          <w:spacing w:val="29"/>
          <w:sz w:val="24"/>
        </w:rPr>
        <w:t xml:space="preserve"> </w:t>
      </w:r>
      <w:r>
        <w:rPr>
          <w:sz w:val="24"/>
        </w:rPr>
        <w:t>fonti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bilancio</w:t>
      </w:r>
      <w:r>
        <w:rPr>
          <w:spacing w:val="28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30"/>
          <w:sz w:val="24"/>
        </w:rPr>
        <w:t xml:space="preserve"> </w:t>
      </w:r>
      <w:r>
        <w:rPr>
          <w:sz w:val="24"/>
        </w:rPr>
        <w:t>europea,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 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(UE)</w:t>
      </w:r>
      <w:r>
        <w:rPr>
          <w:spacing w:val="-1"/>
          <w:sz w:val="24"/>
        </w:rPr>
        <w:t xml:space="preserve"> </w:t>
      </w:r>
      <w:r>
        <w:rPr>
          <w:sz w:val="24"/>
        </w:rPr>
        <w:t>2021/241;</w:t>
      </w:r>
    </w:p>
    <w:p w14:paraId="61603B39" w14:textId="77777777" w:rsidR="00DF39DA" w:rsidRDefault="00780806" w:rsidP="002E71D2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68" w:lineRule="exact"/>
        <w:ind w:hanging="361"/>
      </w:pPr>
      <w:r>
        <w:rPr>
          <w:sz w:val="24"/>
        </w:rPr>
        <w:t>che la realizzazione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delle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attività progettuali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prevederà il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rispetto del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principio</w:t>
      </w:r>
      <w:r w:rsidRPr="002E71D2">
        <w:rPr>
          <w:spacing w:val="-4"/>
          <w:sz w:val="24"/>
        </w:rPr>
        <w:t xml:space="preserve"> </w:t>
      </w:r>
      <w:r>
        <w:rPr>
          <w:sz w:val="24"/>
        </w:rPr>
        <w:t>di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addizionalità</w:t>
      </w:r>
      <w:r w:rsidRPr="002E71D2">
        <w:rPr>
          <w:spacing w:val="-1"/>
          <w:sz w:val="24"/>
        </w:rPr>
        <w:t xml:space="preserve"> </w:t>
      </w:r>
      <w:r>
        <w:rPr>
          <w:sz w:val="24"/>
        </w:rPr>
        <w:t>del</w:t>
      </w:r>
      <w:r w:rsidR="002E71D2">
        <w:rPr>
          <w:sz w:val="24"/>
        </w:rPr>
        <w:t xml:space="preserve"> </w:t>
      </w:r>
      <w:r>
        <w:t>sostegno</w:t>
      </w:r>
      <w:r w:rsidRPr="002E71D2">
        <w:rPr>
          <w:spacing w:val="-4"/>
        </w:rPr>
        <w:t xml:space="preserve"> </w:t>
      </w:r>
      <w:r>
        <w:t>dell’Unione</w:t>
      </w:r>
      <w:r w:rsidRPr="002E71D2">
        <w:rPr>
          <w:spacing w:val="-3"/>
        </w:rPr>
        <w:t xml:space="preserve"> </w:t>
      </w:r>
      <w:r>
        <w:t>europea</w:t>
      </w:r>
      <w:r w:rsidRPr="002E71D2">
        <w:rPr>
          <w:spacing w:val="-2"/>
        </w:rPr>
        <w:t xml:space="preserve"> </w:t>
      </w:r>
      <w:r>
        <w:t>previsto</w:t>
      </w:r>
      <w:r w:rsidRPr="002E71D2">
        <w:rPr>
          <w:spacing w:val="-3"/>
        </w:rPr>
        <w:t xml:space="preserve"> </w:t>
      </w:r>
      <w:r>
        <w:t>dall’articolo</w:t>
      </w:r>
      <w:r w:rsidRPr="002E71D2">
        <w:rPr>
          <w:spacing w:val="-3"/>
        </w:rPr>
        <w:t xml:space="preserve"> </w:t>
      </w:r>
      <w:r>
        <w:t>9</w:t>
      </w:r>
      <w:r w:rsidRPr="002E71D2">
        <w:rPr>
          <w:spacing w:val="-6"/>
        </w:rPr>
        <w:t xml:space="preserve"> </w:t>
      </w:r>
      <w:r>
        <w:t>del</w:t>
      </w:r>
      <w:r w:rsidRPr="002E71D2">
        <w:rPr>
          <w:spacing w:val="-2"/>
        </w:rPr>
        <w:t xml:space="preserve"> </w:t>
      </w:r>
      <w:r>
        <w:t>regolamento</w:t>
      </w:r>
      <w:r w:rsidRPr="002E71D2">
        <w:rPr>
          <w:spacing w:val="-3"/>
        </w:rPr>
        <w:t xml:space="preserve"> </w:t>
      </w:r>
      <w:r>
        <w:t>(UE)</w:t>
      </w:r>
      <w:r w:rsidRPr="002E71D2">
        <w:rPr>
          <w:spacing w:val="-3"/>
        </w:rPr>
        <w:t xml:space="preserve"> </w:t>
      </w:r>
      <w:r>
        <w:t>2021/241;</w:t>
      </w:r>
    </w:p>
    <w:p w14:paraId="43CCDC8A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6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 prevederà</w:t>
      </w:r>
      <w:r>
        <w:rPr>
          <w:spacing w:val="1"/>
          <w:sz w:val="24"/>
        </w:rPr>
        <w:t xml:space="preserve"> </w:t>
      </w:r>
      <w:r>
        <w:rPr>
          <w:sz w:val="24"/>
        </w:rPr>
        <w:t>di non arrecare</w:t>
      </w:r>
      <w:r>
        <w:rPr>
          <w:spacing w:val="-1"/>
          <w:sz w:val="24"/>
        </w:rPr>
        <w:t xml:space="preserve"> </w:t>
      </w:r>
      <w:r>
        <w:rPr>
          <w:sz w:val="24"/>
        </w:rPr>
        <w:t>un danno significativo agli</w:t>
      </w:r>
      <w:r>
        <w:rPr>
          <w:spacing w:val="-57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ambientali, ai</w:t>
      </w:r>
      <w:r>
        <w:rPr>
          <w:spacing w:val="-4"/>
          <w:sz w:val="24"/>
        </w:rPr>
        <w:t xml:space="preserve"> </w:t>
      </w:r>
      <w:r>
        <w:rPr>
          <w:sz w:val="24"/>
        </w:rPr>
        <w:t>sensi 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17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(UE)</w:t>
      </w:r>
      <w:r>
        <w:rPr>
          <w:spacing w:val="-1"/>
          <w:sz w:val="24"/>
        </w:rPr>
        <w:t xml:space="preserve"> </w:t>
      </w:r>
      <w:r>
        <w:rPr>
          <w:sz w:val="24"/>
        </w:rPr>
        <w:t>2020/852;</w:t>
      </w:r>
    </w:p>
    <w:p w14:paraId="25356404" w14:textId="77777777" w:rsidR="00DF39DA" w:rsidRDefault="00780806" w:rsidP="00640A34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68" w:lineRule="exact"/>
        <w:ind w:hanging="361"/>
      </w:pPr>
      <w:r w:rsidRPr="00C034DA">
        <w:rPr>
          <w:sz w:val="24"/>
        </w:rPr>
        <w:t>che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la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realizzazione</w:t>
      </w:r>
      <w:r w:rsidRPr="00C034DA">
        <w:rPr>
          <w:spacing w:val="-5"/>
          <w:sz w:val="24"/>
        </w:rPr>
        <w:t xml:space="preserve"> </w:t>
      </w:r>
      <w:r w:rsidRPr="00C034DA">
        <w:rPr>
          <w:sz w:val="24"/>
        </w:rPr>
        <w:t>delle</w:t>
      </w:r>
      <w:r w:rsidRPr="00C034DA">
        <w:rPr>
          <w:spacing w:val="-5"/>
          <w:sz w:val="24"/>
        </w:rPr>
        <w:t xml:space="preserve"> </w:t>
      </w:r>
      <w:r w:rsidRPr="00C034DA">
        <w:rPr>
          <w:sz w:val="24"/>
        </w:rPr>
        <w:t>attività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progettuali</w:t>
      </w:r>
      <w:r w:rsidRPr="00C034DA">
        <w:rPr>
          <w:spacing w:val="1"/>
          <w:sz w:val="24"/>
        </w:rPr>
        <w:t xml:space="preserve"> </w:t>
      </w:r>
      <w:r w:rsidRPr="00C034DA">
        <w:rPr>
          <w:sz w:val="24"/>
        </w:rPr>
        <w:t>sarà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coerente</w:t>
      </w:r>
      <w:r w:rsidRPr="00C034DA">
        <w:rPr>
          <w:spacing w:val="-4"/>
          <w:sz w:val="24"/>
        </w:rPr>
        <w:t xml:space="preserve"> </w:t>
      </w:r>
      <w:r w:rsidRPr="00C034DA">
        <w:rPr>
          <w:sz w:val="24"/>
        </w:rPr>
        <w:t>con</w:t>
      </w:r>
      <w:r w:rsidRPr="00C034DA">
        <w:rPr>
          <w:spacing w:val="-4"/>
          <w:sz w:val="24"/>
        </w:rPr>
        <w:t xml:space="preserve"> </w:t>
      </w:r>
      <w:r w:rsidRPr="00C034DA">
        <w:rPr>
          <w:sz w:val="24"/>
        </w:rPr>
        <w:t>i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principi</w:t>
      </w:r>
      <w:r w:rsidRPr="00C034DA">
        <w:rPr>
          <w:spacing w:val="-6"/>
          <w:sz w:val="24"/>
        </w:rPr>
        <w:t xml:space="preserve"> </w:t>
      </w:r>
      <w:r w:rsidRPr="00C034DA">
        <w:rPr>
          <w:sz w:val="24"/>
        </w:rPr>
        <w:t>e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gli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obblighi</w:t>
      </w:r>
      <w:r w:rsidRPr="00C034DA">
        <w:rPr>
          <w:spacing w:val="-4"/>
          <w:sz w:val="24"/>
        </w:rPr>
        <w:t xml:space="preserve"> </w:t>
      </w:r>
      <w:r w:rsidRPr="00C034DA">
        <w:rPr>
          <w:sz w:val="24"/>
        </w:rPr>
        <w:t>specifici</w:t>
      </w:r>
      <w:r w:rsidRPr="00C034DA">
        <w:rPr>
          <w:spacing w:val="-3"/>
          <w:sz w:val="24"/>
        </w:rPr>
        <w:t xml:space="preserve"> </w:t>
      </w:r>
      <w:r w:rsidRPr="00C034DA">
        <w:rPr>
          <w:sz w:val="24"/>
        </w:rPr>
        <w:t>del</w:t>
      </w:r>
      <w:r w:rsidR="00C034DA" w:rsidRPr="00C034DA">
        <w:rPr>
          <w:sz w:val="24"/>
        </w:rPr>
        <w:t xml:space="preserve"> </w:t>
      </w:r>
      <w:r w:rsidRPr="00C034DA">
        <w:rPr>
          <w:sz w:val="24"/>
        </w:rPr>
        <w:t>PNRR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relativamente</w:t>
      </w:r>
      <w:r w:rsidRPr="00C034DA">
        <w:rPr>
          <w:spacing w:val="39"/>
          <w:sz w:val="24"/>
        </w:rPr>
        <w:t xml:space="preserve"> </w:t>
      </w:r>
      <w:r w:rsidRPr="00C034DA">
        <w:rPr>
          <w:sz w:val="24"/>
        </w:rPr>
        <w:t>al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principio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del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“</w:t>
      </w:r>
      <w:r w:rsidRPr="00C034DA">
        <w:rPr>
          <w:i/>
          <w:sz w:val="24"/>
        </w:rPr>
        <w:t>Do</w:t>
      </w:r>
      <w:r w:rsidRPr="00C034DA">
        <w:rPr>
          <w:i/>
          <w:spacing w:val="40"/>
          <w:sz w:val="24"/>
        </w:rPr>
        <w:t xml:space="preserve"> </w:t>
      </w:r>
      <w:r w:rsidRPr="00C034DA">
        <w:rPr>
          <w:i/>
          <w:sz w:val="24"/>
        </w:rPr>
        <w:t>No</w:t>
      </w:r>
      <w:r w:rsidRPr="00C034DA">
        <w:rPr>
          <w:i/>
          <w:spacing w:val="39"/>
          <w:sz w:val="24"/>
        </w:rPr>
        <w:t xml:space="preserve"> </w:t>
      </w:r>
      <w:proofErr w:type="spellStart"/>
      <w:r w:rsidRPr="00C034DA">
        <w:rPr>
          <w:i/>
          <w:sz w:val="24"/>
        </w:rPr>
        <w:t>Significant</w:t>
      </w:r>
      <w:proofErr w:type="spellEnd"/>
      <w:r w:rsidRPr="00C034DA">
        <w:rPr>
          <w:i/>
          <w:spacing w:val="41"/>
          <w:sz w:val="24"/>
        </w:rPr>
        <w:t xml:space="preserve"> </w:t>
      </w:r>
      <w:proofErr w:type="spellStart"/>
      <w:r w:rsidRPr="00C034DA">
        <w:rPr>
          <w:i/>
          <w:sz w:val="24"/>
        </w:rPr>
        <w:t>Harm</w:t>
      </w:r>
      <w:proofErr w:type="spellEnd"/>
      <w:r w:rsidRPr="00C034DA">
        <w:rPr>
          <w:sz w:val="24"/>
        </w:rPr>
        <w:t>”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(DNSH)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e,</w:t>
      </w:r>
      <w:r w:rsidRPr="00C034DA">
        <w:rPr>
          <w:spacing w:val="39"/>
          <w:sz w:val="24"/>
        </w:rPr>
        <w:t xml:space="preserve"> </w:t>
      </w:r>
      <w:r w:rsidRPr="00C034DA">
        <w:rPr>
          <w:sz w:val="24"/>
        </w:rPr>
        <w:t>ove</w:t>
      </w:r>
      <w:r w:rsidRPr="00C034DA">
        <w:rPr>
          <w:spacing w:val="41"/>
          <w:sz w:val="24"/>
        </w:rPr>
        <w:t xml:space="preserve"> </w:t>
      </w:r>
      <w:r w:rsidRPr="00C034DA">
        <w:rPr>
          <w:sz w:val="24"/>
        </w:rPr>
        <w:t>applicabili,</w:t>
      </w:r>
      <w:r w:rsidRPr="00C034DA">
        <w:rPr>
          <w:spacing w:val="38"/>
          <w:sz w:val="24"/>
        </w:rPr>
        <w:t xml:space="preserve"> </w:t>
      </w:r>
      <w:r w:rsidRPr="00C034DA">
        <w:rPr>
          <w:sz w:val="24"/>
        </w:rPr>
        <w:t>ai</w:t>
      </w:r>
      <w:r w:rsidR="00640A34" w:rsidRPr="00C034DA">
        <w:rPr>
          <w:sz w:val="24"/>
        </w:rPr>
        <w:t xml:space="preserve"> </w:t>
      </w:r>
      <w:r>
        <w:t xml:space="preserve">principi del </w:t>
      </w:r>
      <w:r w:rsidRPr="00C034DA">
        <w:rPr>
          <w:i/>
        </w:rPr>
        <w:t xml:space="preserve">Tagging </w:t>
      </w:r>
      <w:r>
        <w:t>clima e digitale, della parità di genere (</w:t>
      </w:r>
      <w:r w:rsidRPr="00C034DA">
        <w:rPr>
          <w:i/>
        </w:rPr>
        <w:t>Gender Equality</w:t>
      </w:r>
      <w:r>
        <w:t>), della protezione e</w:t>
      </w:r>
      <w:r w:rsidRPr="00C034DA">
        <w:rPr>
          <w:spacing w:val="1"/>
        </w:rPr>
        <w:t xml:space="preserve"> </w:t>
      </w:r>
      <w:r>
        <w:t>valorizzazione</w:t>
      </w:r>
      <w:r w:rsidRPr="00C034DA">
        <w:rPr>
          <w:spacing w:val="-1"/>
        </w:rPr>
        <w:t xml:space="preserve"> </w:t>
      </w:r>
      <w:r>
        <w:t>dei</w:t>
      </w:r>
      <w:r w:rsidRPr="00C034DA">
        <w:rPr>
          <w:spacing w:val="-2"/>
        </w:rPr>
        <w:t xml:space="preserve"> </w:t>
      </w:r>
      <w:r>
        <w:t>giovani</w:t>
      </w:r>
      <w:r w:rsidRPr="00C034DA">
        <w:rPr>
          <w:spacing w:val="-3"/>
        </w:rPr>
        <w:t xml:space="preserve"> </w:t>
      </w:r>
      <w:r>
        <w:t>e del superamento</w:t>
      </w:r>
      <w:r w:rsidRPr="00C034DA">
        <w:rPr>
          <w:spacing w:val="-1"/>
        </w:rPr>
        <w:t xml:space="preserve"> </w:t>
      </w:r>
      <w:r>
        <w:t>dei divari</w:t>
      </w:r>
      <w:r w:rsidRPr="00C034DA">
        <w:rPr>
          <w:spacing w:val="-1"/>
        </w:rPr>
        <w:t xml:space="preserve"> </w:t>
      </w:r>
      <w:r>
        <w:t>territoriali;</w:t>
      </w:r>
    </w:p>
    <w:p w14:paraId="0C4AA4AE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2"/>
        <w:jc w:val="both"/>
        <w:rPr>
          <w:sz w:val="24"/>
        </w:rPr>
      </w:pPr>
      <w:r>
        <w:rPr>
          <w:sz w:val="24"/>
        </w:rPr>
        <w:t>che la proposta progettuale prevede il rispetto delle norme comunitarie e nazionali applicabili, ivi</w:t>
      </w:r>
      <w:r>
        <w:rPr>
          <w:spacing w:val="-57"/>
          <w:sz w:val="24"/>
        </w:rPr>
        <w:t xml:space="preserve"> </w:t>
      </w:r>
      <w:r>
        <w:rPr>
          <w:sz w:val="24"/>
        </w:rPr>
        <w:t>incluse quelle in materia di trasparenza, uguaglianza di genere e pari opportunità e tutela dei</w:t>
      </w:r>
      <w:r>
        <w:rPr>
          <w:spacing w:val="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abili;</w:t>
      </w:r>
    </w:p>
    <w:p w14:paraId="269C55AB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09"/>
        <w:jc w:val="both"/>
        <w:rPr>
          <w:sz w:val="24"/>
        </w:rPr>
      </w:pPr>
      <w:r>
        <w:rPr>
          <w:sz w:val="24"/>
        </w:rPr>
        <w:t>che l’attuazione del progetto prevede il rispetto della normativa europea e nazionale 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con particolare riferimento ai principi di parità di trattamento, non discriminazione, 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proporzionalità</w:t>
      </w:r>
      <w:r>
        <w:rPr>
          <w:spacing w:val="-1"/>
          <w:sz w:val="24"/>
        </w:rPr>
        <w:t xml:space="preserve"> </w:t>
      </w:r>
      <w:r>
        <w:rPr>
          <w:sz w:val="24"/>
        </w:rPr>
        <w:t>e pubblicità;</w:t>
      </w:r>
    </w:p>
    <w:p w14:paraId="568F4C46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0"/>
        <w:jc w:val="both"/>
        <w:rPr>
          <w:sz w:val="24"/>
        </w:rPr>
      </w:pPr>
      <w:r>
        <w:rPr>
          <w:sz w:val="24"/>
        </w:rPr>
        <w:t>che adotterà misure adeguate volte a rispettare il principio di sana gestione finanziaria secondo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quanto disciplinato nel regolamento finanziario (UE, </w:t>
      </w:r>
      <w:proofErr w:type="spellStart"/>
      <w:r>
        <w:rPr>
          <w:sz w:val="24"/>
        </w:rPr>
        <w:t>Euratom</w:t>
      </w:r>
      <w:proofErr w:type="spellEnd"/>
      <w:r>
        <w:rPr>
          <w:sz w:val="24"/>
        </w:rPr>
        <w:t>) 2018/1046 e nell’articolo 22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(UE)</w:t>
      </w:r>
      <w:r>
        <w:rPr>
          <w:spacing w:val="-12"/>
          <w:sz w:val="24"/>
        </w:rPr>
        <w:t xml:space="preserve"> </w:t>
      </w:r>
      <w:r>
        <w:rPr>
          <w:sz w:val="24"/>
        </w:rPr>
        <w:t>2021/241,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conflitti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interessi,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frodi,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corruzione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recupero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z w:val="24"/>
        </w:rPr>
        <w:t>fondi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5"/>
          <w:sz w:val="24"/>
        </w:rPr>
        <w:t xml:space="preserve"> </w:t>
      </w:r>
      <w:r>
        <w:rPr>
          <w:sz w:val="24"/>
        </w:rPr>
        <w:t>stati</w:t>
      </w:r>
      <w:r>
        <w:rPr>
          <w:spacing w:val="-14"/>
          <w:sz w:val="24"/>
        </w:rPr>
        <w:t xml:space="preserve"> </w:t>
      </w:r>
      <w:r>
        <w:rPr>
          <w:sz w:val="24"/>
        </w:rPr>
        <w:t>indebitamente</w:t>
      </w:r>
      <w:r>
        <w:rPr>
          <w:spacing w:val="-15"/>
          <w:sz w:val="24"/>
        </w:rPr>
        <w:t xml:space="preserve"> </w:t>
      </w:r>
      <w:r>
        <w:rPr>
          <w:sz w:val="24"/>
        </w:rPr>
        <w:t>assegnati;</w:t>
      </w:r>
    </w:p>
    <w:p w14:paraId="526DFA63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4"/>
        <w:jc w:val="both"/>
        <w:rPr>
          <w:sz w:val="24"/>
        </w:rPr>
      </w:pPr>
      <w:r>
        <w:rPr>
          <w:sz w:val="24"/>
        </w:rPr>
        <w:t>di disporre delle competenze, risorse e qualifiche professionali, sia tecniche che amministrative,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necessarie per portare a termine il progetto e assicurare il raggiungimento di eventuali </w:t>
      </w:r>
      <w:r>
        <w:rPr>
          <w:i/>
          <w:sz w:val="24"/>
        </w:rPr>
        <w:t>milestone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associati;</w:t>
      </w:r>
    </w:p>
    <w:p w14:paraId="602B8373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08"/>
        <w:jc w:val="both"/>
        <w:rPr>
          <w:sz w:val="24"/>
        </w:rPr>
      </w:pPr>
      <w:r>
        <w:rPr>
          <w:sz w:val="24"/>
        </w:rPr>
        <w:t>di aver considerato e valutato tutte le condizioni che possono incidere sull’ottenimento e utilizzo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 finanziamento a valere sulle risorse dell’Investimento </w:t>
      </w:r>
      <w:r w:rsidRPr="00900418">
        <w:rPr>
          <w:i/>
          <w:sz w:val="24"/>
        </w:rPr>
        <w:t>“</w:t>
      </w:r>
      <w:r w:rsidR="00900418">
        <w:rPr>
          <w:i/>
          <w:sz w:val="24"/>
        </w:rPr>
        <w:t>M</w:t>
      </w:r>
      <w:r w:rsidR="00900418" w:rsidRPr="00900418">
        <w:rPr>
          <w:i/>
          <w:spacing w:val="-3"/>
          <w:sz w:val="24"/>
        </w:rPr>
        <w:t>essa in sicurezza e riqualificazione delle scuole</w:t>
      </w:r>
      <w:r w:rsidRPr="00900418">
        <w:rPr>
          <w:i/>
          <w:sz w:val="24"/>
        </w:rPr>
        <w:t>”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averne</w:t>
      </w:r>
      <w:r>
        <w:rPr>
          <w:spacing w:val="-3"/>
          <w:sz w:val="24"/>
        </w:rPr>
        <w:t xml:space="preserve"> </w:t>
      </w:r>
      <w:r>
        <w:rPr>
          <w:sz w:val="24"/>
        </w:rPr>
        <w:t>tenuto</w:t>
      </w:r>
      <w:r>
        <w:rPr>
          <w:spacing w:val="-5"/>
          <w:sz w:val="24"/>
        </w:rPr>
        <w:t xml:space="preserve"> </w:t>
      </w:r>
      <w:r>
        <w:rPr>
          <w:sz w:val="24"/>
        </w:rPr>
        <w:t>conto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dell’elaborazione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progettuale;</w:t>
      </w:r>
    </w:p>
    <w:p w14:paraId="005ECAAB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di essere a conoscenza che il Ministero dell’istruzione – Unità di missione del PNRR si riserva 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verifiche,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campione,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rilasciate in sede di domanda di finanziamento e/o, comunque, nel corso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vigente;</w:t>
      </w:r>
    </w:p>
    <w:p w14:paraId="4F91A736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misura;</w:t>
      </w:r>
    </w:p>
    <w:p w14:paraId="21C89917" w14:textId="77777777" w:rsidR="00DF39DA" w:rsidRDefault="00DF39DA">
      <w:pPr>
        <w:pStyle w:val="Corpotesto"/>
        <w:ind w:left="0"/>
      </w:pPr>
    </w:p>
    <w:p w14:paraId="27A5BA62" w14:textId="77777777" w:rsidR="00DF39DA" w:rsidRDefault="00780806">
      <w:pPr>
        <w:pStyle w:val="Titolo11"/>
        <w:spacing w:before="1"/>
        <w:ind w:left="885" w:right="167"/>
      </w:pP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 w:rsidR="00C60E72">
        <w:rPr>
          <w:spacing w:val="-1"/>
        </w:rPr>
        <w:t>a</w:t>
      </w:r>
    </w:p>
    <w:p w14:paraId="1BEC0FD4" w14:textId="77777777" w:rsidR="00DF39DA" w:rsidRDefault="00DF39DA">
      <w:pPr>
        <w:pStyle w:val="Corpotesto"/>
        <w:spacing w:before="11"/>
        <w:ind w:left="0"/>
        <w:rPr>
          <w:b/>
          <w:sz w:val="23"/>
        </w:rPr>
      </w:pPr>
    </w:p>
    <w:p w14:paraId="4A2803C5" w14:textId="77777777" w:rsidR="00DF39DA" w:rsidRDefault="00780806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avviare tempestivamente le attività necessarie per non incorrere in ritardi attuativi e concludere il</w:t>
      </w:r>
      <w:r>
        <w:rPr>
          <w:spacing w:val="1"/>
          <w:sz w:val="24"/>
        </w:rPr>
        <w:t xml:space="preserve"> </w:t>
      </w:r>
      <w:r>
        <w:rPr>
          <w:sz w:val="24"/>
        </w:rPr>
        <w:t>progetto nella forma, nei modi e nei tempi previsti e di sottoporre al Ministero dell’istruzione –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>di missione del PNRR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 modifiche</w:t>
      </w:r>
      <w:r>
        <w:rPr>
          <w:spacing w:val="-1"/>
          <w:sz w:val="24"/>
        </w:rPr>
        <w:t xml:space="preserve"> </w:t>
      </w:r>
      <w:r>
        <w:rPr>
          <w:sz w:val="24"/>
        </w:rPr>
        <w:t>al progetto;</w:t>
      </w:r>
    </w:p>
    <w:p w14:paraId="7C25688A" w14:textId="77777777" w:rsidR="00DF39DA" w:rsidRPr="003277E8" w:rsidRDefault="00780806" w:rsidP="003277E8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adottare</w:t>
      </w:r>
      <w:r w:rsidRPr="003277E8">
        <w:rPr>
          <w:sz w:val="24"/>
        </w:rPr>
        <w:t xml:space="preserve"> </w:t>
      </w:r>
      <w:r>
        <w:rPr>
          <w:sz w:val="24"/>
        </w:rPr>
        <w:t>una</w:t>
      </w:r>
      <w:r w:rsidRPr="003277E8">
        <w:rPr>
          <w:sz w:val="24"/>
        </w:rPr>
        <w:t xml:space="preserve"> </w:t>
      </w:r>
      <w:r>
        <w:rPr>
          <w:sz w:val="24"/>
        </w:rPr>
        <w:t>codificazione</w:t>
      </w:r>
      <w:r w:rsidRPr="003277E8">
        <w:rPr>
          <w:sz w:val="24"/>
        </w:rPr>
        <w:t xml:space="preserve"> </w:t>
      </w:r>
      <w:r>
        <w:rPr>
          <w:sz w:val="24"/>
        </w:rPr>
        <w:t>contabile</w:t>
      </w:r>
      <w:r w:rsidRPr="003277E8">
        <w:rPr>
          <w:sz w:val="24"/>
        </w:rPr>
        <w:t xml:space="preserve"> </w:t>
      </w:r>
      <w:r>
        <w:rPr>
          <w:sz w:val="24"/>
        </w:rPr>
        <w:t>adeguata</w:t>
      </w:r>
      <w:r w:rsidR="00541DDB">
        <w:rPr>
          <w:sz w:val="24"/>
        </w:rPr>
        <w:t xml:space="preserve"> </w:t>
      </w:r>
      <w:r w:rsidR="00180070" w:rsidRPr="00B74283">
        <w:rPr>
          <w:i/>
          <w:sz w:val="18"/>
          <w:szCs w:val="18"/>
        </w:rPr>
        <w:t xml:space="preserve">(Es.: utilizzo di appositi capitoli all’interno del piano esecutivo di gestione o del bilancio finanziario gestionale al fine di garantire </w:t>
      </w:r>
      <w:proofErr w:type="gramStart"/>
      <w:r w:rsidR="00180070" w:rsidRPr="00B74283">
        <w:rPr>
          <w:i/>
          <w:sz w:val="18"/>
          <w:szCs w:val="18"/>
        </w:rPr>
        <w:t>l’individuazione  delle</w:t>
      </w:r>
      <w:proofErr w:type="gramEnd"/>
      <w:r w:rsidR="00180070" w:rsidRPr="00B74283">
        <w:rPr>
          <w:i/>
          <w:sz w:val="18"/>
          <w:szCs w:val="18"/>
        </w:rPr>
        <w:t xml:space="preserve"> entrate e delle uscite relative alle risorse del PNRR dedicate a specifici progetti</w:t>
      </w:r>
      <w:r w:rsidR="00180070" w:rsidRPr="003277E8">
        <w:rPr>
          <w:sz w:val="24"/>
        </w:rPr>
        <w:t>)</w:t>
      </w:r>
      <w:r w:rsidRPr="003277E8">
        <w:rPr>
          <w:sz w:val="24"/>
        </w:rPr>
        <w:t xml:space="preserve"> </w:t>
      </w:r>
      <w:r>
        <w:rPr>
          <w:sz w:val="24"/>
        </w:rPr>
        <w:t>informatizzata</w:t>
      </w:r>
      <w:r w:rsidRPr="003277E8">
        <w:rPr>
          <w:sz w:val="24"/>
        </w:rPr>
        <w:t xml:space="preserve"> </w:t>
      </w:r>
      <w:r>
        <w:rPr>
          <w:sz w:val="24"/>
        </w:rPr>
        <w:t>per</w:t>
      </w:r>
      <w:r w:rsidRPr="003277E8">
        <w:rPr>
          <w:sz w:val="24"/>
        </w:rPr>
        <w:t xml:space="preserve"> </w:t>
      </w:r>
      <w:r>
        <w:rPr>
          <w:sz w:val="24"/>
        </w:rPr>
        <w:t>tutte</w:t>
      </w:r>
      <w:r w:rsidRPr="003277E8">
        <w:rPr>
          <w:sz w:val="24"/>
        </w:rPr>
        <w:t xml:space="preserve"> </w:t>
      </w:r>
      <w:r>
        <w:rPr>
          <w:sz w:val="24"/>
        </w:rPr>
        <w:t>le</w:t>
      </w:r>
      <w:r w:rsidRPr="003277E8">
        <w:rPr>
          <w:sz w:val="24"/>
        </w:rPr>
        <w:t xml:space="preserve"> </w:t>
      </w:r>
      <w:r>
        <w:rPr>
          <w:sz w:val="24"/>
        </w:rPr>
        <w:t>transazioni</w:t>
      </w:r>
      <w:r w:rsidRPr="003277E8">
        <w:rPr>
          <w:sz w:val="24"/>
        </w:rPr>
        <w:t xml:space="preserve"> </w:t>
      </w:r>
      <w:r>
        <w:rPr>
          <w:sz w:val="24"/>
        </w:rPr>
        <w:t>relative</w:t>
      </w:r>
      <w:r w:rsidRPr="003277E8">
        <w:rPr>
          <w:sz w:val="24"/>
        </w:rPr>
        <w:t xml:space="preserve"> </w:t>
      </w:r>
      <w:r>
        <w:rPr>
          <w:sz w:val="24"/>
        </w:rPr>
        <w:t>al</w:t>
      </w:r>
      <w:r w:rsidR="00B42EB4">
        <w:rPr>
          <w:sz w:val="24"/>
        </w:rPr>
        <w:t xml:space="preserve"> </w:t>
      </w:r>
      <w:r w:rsidRPr="003277E8">
        <w:rPr>
          <w:sz w:val="24"/>
        </w:rPr>
        <w:t>progetto per assicurare la tracciabilità dell’utilizzo delle risorse del PNRR;</w:t>
      </w:r>
    </w:p>
    <w:p w14:paraId="42287D61" w14:textId="77777777" w:rsidR="00DF39DA" w:rsidRDefault="00780806" w:rsidP="003277E8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effettuare i controlli di gestione e i controlli amministrativo-contabili previsti dalla legislazione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nazionale applicabile per garantire la regolarità delle procedure e delle spese sostenute prima di</w:t>
      </w:r>
      <w:r>
        <w:rPr>
          <w:spacing w:val="1"/>
          <w:sz w:val="24"/>
        </w:rPr>
        <w:t xml:space="preserve"> </w:t>
      </w:r>
      <w:r>
        <w:rPr>
          <w:sz w:val="24"/>
        </w:rPr>
        <w:t>rendicontarle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Ministero</w:t>
      </w:r>
      <w:r>
        <w:rPr>
          <w:spacing w:val="-12"/>
          <w:sz w:val="24"/>
        </w:rPr>
        <w:t xml:space="preserve"> </w:t>
      </w:r>
      <w:r>
        <w:rPr>
          <w:sz w:val="24"/>
        </w:rPr>
        <w:t>dell’istruzione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Unità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missione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PNRR,</w:t>
      </w:r>
      <w:r>
        <w:rPr>
          <w:spacing w:val="-9"/>
          <w:sz w:val="24"/>
        </w:rPr>
        <w:t xml:space="preserve"> </w:t>
      </w:r>
      <w:r>
        <w:rPr>
          <w:sz w:val="24"/>
        </w:rPr>
        <w:t>nonché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riferibilità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al progetto</w:t>
      </w:r>
      <w:r>
        <w:rPr>
          <w:spacing w:val="-1"/>
          <w:sz w:val="24"/>
        </w:rPr>
        <w:t xml:space="preserve"> </w:t>
      </w:r>
      <w:r>
        <w:rPr>
          <w:sz w:val="24"/>
        </w:rPr>
        <w:t>ammesso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finanziamento sul PNRR;</w:t>
      </w:r>
    </w:p>
    <w:p w14:paraId="265EC6D6" w14:textId="77777777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presentare la rendicontazione delle spese effettivamente sostenute o dei costi esposti maturati 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ricorso</w:t>
      </w:r>
      <w:r>
        <w:rPr>
          <w:spacing w:val="-11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opzioni</w:t>
      </w:r>
      <w:r>
        <w:rPr>
          <w:spacing w:val="-14"/>
          <w:sz w:val="24"/>
        </w:rPr>
        <w:t xml:space="preserve"> </w:t>
      </w:r>
      <w:r>
        <w:rPr>
          <w:sz w:val="24"/>
        </w:rPr>
        <w:t>semplificate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costi,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tempi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modi</w:t>
      </w:r>
      <w:r>
        <w:rPr>
          <w:spacing w:val="-14"/>
          <w:sz w:val="24"/>
        </w:rPr>
        <w:t xml:space="preserve"> </w:t>
      </w:r>
      <w:r>
        <w:rPr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58"/>
          <w:sz w:val="24"/>
        </w:rPr>
        <w:t xml:space="preserve"> </w:t>
      </w:r>
      <w:r>
        <w:rPr>
          <w:sz w:val="24"/>
        </w:rPr>
        <w:t>pubblico;</w:t>
      </w:r>
    </w:p>
    <w:p w14:paraId="1CFEB5FE" w14:textId="492D673C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</w:pPr>
      <w:r w:rsidRPr="007A1EC1">
        <w:rPr>
          <w:sz w:val="24"/>
        </w:rPr>
        <w:t>rispettare gli adempimenti in materia di trasparenza amministrativa ai sensi del decreto legislativo</w:t>
      </w:r>
      <w:r w:rsidRPr="007A1EC1">
        <w:rPr>
          <w:spacing w:val="-57"/>
          <w:sz w:val="24"/>
        </w:rPr>
        <w:t xml:space="preserve"> </w:t>
      </w:r>
      <w:r w:rsidRPr="007A1EC1">
        <w:rPr>
          <w:sz w:val="24"/>
        </w:rPr>
        <w:t>25 maggio 2016, n. 97 e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gli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obblighi in materia di comunicazione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e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informazione previsti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dall’articolo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34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del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regolamento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(UE)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2021/241,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indicando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in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tutta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la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documentazione</w:t>
      </w:r>
      <w:r w:rsidRPr="007A1EC1">
        <w:rPr>
          <w:spacing w:val="1"/>
          <w:sz w:val="24"/>
        </w:rPr>
        <w:t xml:space="preserve"> </w:t>
      </w:r>
      <w:r w:rsidRPr="007A1EC1">
        <w:rPr>
          <w:sz w:val="24"/>
        </w:rPr>
        <w:t>amministrativa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e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tecnica</w:t>
      </w:r>
      <w:r w:rsidRPr="007A1EC1">
        <w:rPr>
          <w:spacing w:val="33"/>
          <w:sz w:val="24"/>
        </w:rPr>
        <w:t xml:space="preserve"> </w:t>
      </w:r>
      <w:r w:rsidRPr="007A1EC1">
        <w:rPr>
          <w:sz w:val="24"/>
        </w:rPr>
        <w:t>che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il</w:t>
      </w:r>
      <w:r w:rsidRPr="007A1EC1">
        <w:rPr>
          <w:spacing w:val="31"/>
          <w:sz w:val="24"/>
        </w:rPr>
        <w:t xml:space="preserve"> </w:t>
      </w:r>
      <w:r w:rsidRPr="007A1EC1">
        <w:rPr>
          <w:sz w:val="24"/>
        </w:rPr>
        <w:t>progetto</w:t>
      </w:r>
      <w:r w:rsidRPr="007A1EC1">
        <w:rPr>
          <w:spacing w:val="30"/>
          <w:sz w:val="24"/>
        </w:rPr>
        <w:t xml:space="preserve"> </w:t>
      </w:r>
      <w:r w:rsidRPr="007A1EC1">
        <w:rPr>
          <w:sz w:val="24"/>
        </w:rPr>
        <w:t>è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finanziato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nell’ambito</w:t>
      </w:r>
      <w:r w:rsidRPr="007A1EC1">
        <w:rPr>
          <w:spacing w:val="30"/>
          <w:sz w:val="24"/>
        </w:rPr>
        <w:t xml:space="preserve"> </w:t>
      </w:r>
      <w:r w:rsidRPr="007A1EC1">
        <w:rPr>
          <w:sz w:val="24"/>
        </w:rPr>
        <w:t>del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PNRR,</w:t>
      </w:r>
      <w:r w:rsidRPr="007A1EC1">
        <w:rPr>
          <w:spacing w:val="31"/>
          <w:sz w:val="24"/>
        </w:rPr>
        <w:t xml:space="preserve"> </w:t>
      </w:r>
      <w:r w:rsidRPr="007A1EC1">
        <w:rPr>
          <w:sz w:val="24"/>
        </w:rPr>
        <w:t>con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una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esplicita</w:t>
      </w:r>
      <w:r w:rsidR="00917766">
        <w:rPr>
          <w:sz w:val="24"/>
        </w:rPr>
        <w:t xml:space="preserve"> </w:t>
      </w:r>
      <w:r w:rsidRPr="007A1EC1">
        <w:rPr>
          <w:sz w:val="24"/>
        </w:rPr>
        <w:t>dichiarazione</w:t>
      </w:r>
      <w:r w:rsidRPr="007A1EC1">
        <w:rPr>
          <w:spacing w:val="33"/>
          <w:sz w:val="24"/>
        </w:rPr>
        <w:t xml:space="preserve"> </w:t>
      </w:r>
      <w:r w:rsidRPr="007A1EC1">
        <w:rPr>
          <w:sz w:val="24"/>
        </w:rPr>
        <w:t>di</w:t>
      </w:r>
      <w:r w:rsidRPr="007A1EC1">
        <w:rPr>
          <w:spacing w:val="33"/>
          <w:sz w:val="24"/>
        </w:rPr>
        <w:t xml:space="preserve"> </w:t>
      </w:r>
      <w:r w:rsidRPr="007A1EC1">
        <w:rPr>
          <w:sz w:val="24"/>
        </w:rPr>
        <w:t>finanziamento</w:t>
      </w:r>
      <w:r w:rsidRPr="007A1EC1">
        <w:rPr>
          <w:spacing w:val="32"/>
          <w:sz w:val="24"/>
        </w:rPr>
        <w:t xml:space="preserve"> </w:t>
      </w:r>
      <w:r w:rsidRPr="007A1EC1">
        <w:rPr>
          <w:sz w:val="24"/>
        </w:rPr>
        <w:t>che</w:t>
      </w:r>
      <w:r w:rsidRPr="007A1EC1">
        <w:rPr>
          <w:spacing w:val="35"/>
          <w:sz w:val="24"/>
        </w:rPr>
        <w:t xml:space="preserve"> </w:t>
      </w:r>
      <w:r w:rsidRPr="007A1EC1">
        <w:rPr>
          <w:sz w:val="24"/>
        </w:rPr>
        <w:t>reciti</w:t>
      </w:r>
      <w:r w:rsidRPr="007A1EC1">
        <w:rPr>
          <w:spacing w:val="35"/>
          <w:sz w:val="24"/>
        </w:rPr>
        <w:t xml:space="preserve"> </w:t>
      </w:r>
      <w:r w:rsidRPr="007A1EC1">
        <w:rPr>
          <w:sz w:val="24"/>
        </w:rPr>
        <w:t>“</w:t>
      </w:r>
      <w:r w:rsidRPr="007A1EC1">
        <w:rPr>
          <w:i/>
          <w:sz w:val="24"/>
        </w:rPr>
        <w:t>Finanziato</w:t>
      </w:r>
      <w:r w:rsidRPr="007A1EC1">
        <w:rPr>
          <w:i/>
          <w:spacing w:val="31"/>
          <w:sz w:val="24"/>
        </w:rPr>
        <w:t xml:space="preserve"> </w:t>
      </w:r>
      <w:r w:rsidRPr="007A1EC1">
        <w:rPr>
          <w:i/>
          <w:sz w:val="24"/>
        </w:rPr>
        <w:t>dall’Unione</w:t>
      </w:r>
      <w:r w:rsidRPr="007A1EC1">
        <w:rPr>
          <w:i/>
          <w:spacing w:val="33"/>
          <w:sz w:val="24"/>
        </w:rPr>
        <w:t xml:space="preserve"> </w:t>
      </w:r>
      <w:r w:rsidRPr="007A1EC1">
        <w:rPr>
          <w:i/>
          <w:sz w:val="24"/>
        </w:rPr>
        <w:t>europea</w:t>
      </w:r>
      <w:r w:rsidRPr="007A1EC1">
        <w:rPr>
          <w:i/>
          <w:spacing w:val="33"/>
          <w:sz w:val="24"/>
        </w:rPr>
        <w:t xml:space="preserve"> </w:t>
      </w:r>
      <w:r w:rsidRPr="007A1EC1">
        <w:rPr>
          <w:i/>
          <w:sz w:val="24"/>
        </w:rPr>
        <w:t>–</w:t>
      </w:r>
      <w:r w:rsidRPr="007A1EC1">
        <w:rPr>
          <w:i/>
          <w:spacing w:val="30"/>
          <w:sz w:val="24"/>
        </w:rPr>
        <w:t xml:space="preserve"> </w:t>
      </w:r>
      <w:proofErr w:type="spellStart"/>
      <w:r w:rsidRPr="007A1EC1">
        <w:rPr>
          <w:i/>
          <w:sz w:val="24"/>
        </w:rPr>
        <w:t>NextGenerationEU</w:t>
      </w:r>
      <w:proofErr w:type="spellEnd"/>
      <w:r w:rsidRPr="007A1EC1">
        <w:rPr>
          <w:sz w:val="24"/>
        </w:rPr>
        <w:t>”</w:t>
      </w:r>
      <w:r w:rsidRPr="007A1EC1">
        <w:rPr>
          <w:spacing w:val="34"/>
          <w:sz w:val="24"/>
        </w:rPr>
        <w:t xml:space="preserve"> </w:t>
      </w:r>
      <w:r w:rsidRPr="007A1EC1">
        <w:rPr>
          <w:sz w:val="24"/>
        </w:rPr>
        <w:t>e</w:t>
      </w:r>
      <w:r w:rsidR="007A1EC1">
        <w:rPr>
          <w:sz w:val="24"/>
        </w:rPr>
        <w:t xml:space="preserve"> </w:t>
      </w:r>
      <w:r>
        <w:t>valorizzando</w:t>
      </w:r>
      <w:r w:rsidRPr="007A1EC1">
        <w:rPr>
          <w:spacing w:val="-3"/>
        </w:rPr>
        <w:t xml:space="preserve"> </w:t>
      </w:r>
      <w:r>
        <w:t>l’emblema</w:t>
      </w:r>
      <w:r w:rsidRPr="007A1EC1">
        <w:rPr>
          <w:spacing w:val="-1"/>
        </w:rPr>
        <w:t xml:space="preserve"> </w:t>
      </w:r>
      <w:r>
        <w:t>dell’Unione</w:t>
      </w:r>
      <w:r w:rsidRPr="007A1EC1">
        <w:rPr>
          <w:spacing w:val="-4"/>
        </w:rPr>
        <w:t xml:space="preserve"> </w:t>
      </w:r>
      <w:r>
        <w:t>europea;</w:t>
      </w:r>
    </w:p>
    <w:p w14:paraId="7298983A" w14:textId="77777777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  <w:rPr>
          <w:sz w:val="24"/>
        </w:rPr>
      </w:pPr>
      <w:r>
        <w:rPr>
          <w:sz w:val="24"/>
        </w:rPr>
        <w:t>rispettare</w:t>
      </w:r>
      <w:r w:rsidRPr="007A1EC1">
        <w:rPr>
          <w:sz w:val="24"/>
        </w:rPr>
        <w:t xml:space="preserve"> </w:t>
      </w:r>
      <w:r>
        <w:rPr>
          <w:sz w:val="24"/>
        </w:rPr>
        <w:t>le</w:t>
      </w:r>
      <w:r w:rsidRPr="007A1EC1">
        <w:rPr>
          <w:sz w:val="24"/>
        </w:rPr>
        <w:t xml:space="preserve"> </w:t>
      </w:r>
      <w:r>
        <w:rPr>
          <w:sz w:val="24"/>
        </w:rPr>
        <w:t>tempistiche</w:t>
      </w:r>
      <w:r w:rsidRPr="007A1EC1">
        <w:rPr>
          <w:sz w:val="24"/>
        </w:rPr>
        <w:t xml:space="preserve"> </w:t>
      </w:r>
      <w:r>
        <w:rPr>
          <w:sz w:val="24"/>
        </w:rPr>
        <w:t>di</w:t>
      </w:r>
      <w:r w:rsidRPr="007A1EC1">
        <w:rPr>
          <w:sz w:val="24"/>
        </w:rPr>
        <w:t xml:space="preserve"> </w:t>
      </w:r>
      <w:r>
        <w:rPr>
          <w:sz w:val="24"/>
        </w:rPr>
        <w:t>attuazione</w:t>
      </w:r>
      <w:r w:rsidRPr="007A1EC1">
        <w:rPr>
          <w:sz w:val="24"/>
        </w:rPr>
        <w:t xml:space="preserve"> </w:t>
      </w:r>
      <w:r>
        <w:rPr>
          <w:sz w:val="24"/>
        </w:rPr>
        <w:t>degli</w:t>
      </w:r>
      <w:r w:rsidRPr="007A1EC1">
        <w:rPr>
          <w:sz w:val="24"/>
        </w:rPr>
        <w:t xml:space="preserve"> </w:t>
      </w:r>
      <w:r>
        <w:rPr>
          <w:sz w:val="24"/>
        </w:rPr>
        <w:t>interventi</w:t>
      </w:r>
      <w:r w:rsidRPr="007A1EC1">
        <w:rPr>
          <w:sz w:val="24"/>
        </w:rPr>
        <w:t xml:space="preserve"> </w:t>
      </w:r>
      <w:r>
        <w:rPr>
          <w:sz w:val="24"/>
        </w:rPr>
        <w:t>del</w:t>
      </w:r>
      <w:r w:rsidRPr="007A1EC1">
        <w:rPr>
          <w:sz w:val="24"/>
        </w:rPr>
        <w:t xml:space="preserve"> </w:t>
      </w:r>
      <w:r>
        <w:rPr>
          <w:sz w:val="24"/>
        </w:rPr>
        <w:t>cronoprogramma</w:t>
      </w:r>
      <w:r w:rsidRPr="007A1EC1">
        <w:rPr>
          <w:sz w:val="24"/>
        </w:rPr>
        <w:t xml:space="preserve"> </w:t>
      </w:r>
      <w:r>
        <w:rPr>
          <w:sz w:val="24"/>
        </w:rPr>
        <w:t>di</w:t>
      </w:r>
      <w:r w:rsidRPr="007A1EC1">
        <w:rPr>
          <w:sz w:val="24"/>
        </w:rPr>
        <w:t xml:space="preserve"> </w:t>
      </w:r>
      <w:r>
        <w:rPr>
          <w:sz w:val="24"/>
        </w:rPr>
        <w:t>interventi</w:t>
      </w:r>
      <w:r w:rsidRPr="007A1EC1">
        <w:rPr>
          <w:sz w:val="24"/>
        </w:rPr>
        <w:t xml:space="preserve"> </w:t>
      </w:r>
      <w:r>
        <w:rPr>
          <w:sz w:val="24"/>
        </w:rPr>
        <w:t>così</w:t>
      </w:r>
      <w:r w:rsidRPr="007A1EC1">
        <w:rPr>
          <w:sz w:val="24"/>
        </w:rPr>
        <w:t xml:space="preserve"> </w:t>
      </w:r>
      <w:r>
        <w:rPr>
          <w:sz w:val="24"/>
        </w:rPr>
        <w:t>come</w:t>
      </w:r>
      <w:r w:rsidRPr="007A1EC1">
        <w:rPr>
          <w:sz w:val="24"/>
        </w:rPr>
        <w:t xml:space="preserve"> </w:t>
      </w:r>
      <w:r>
        <w:rPr>
          <w:sz w:val="24"/>
        </w:rPr>
        <w:t>definito dal Ministero dell’istruzione e indicato nell’accordo di concessione del finanziamento</w:t>
      </w:r>
      <w:r w:rsidRPr="007A1EC1">
        <w:rPr>
          <w:sz w:val="24"/>
        </w:rPr>
        <w:t xml:space="preserve"> </w:t>
      </w:r>
      <w:r>
        <w:rPr>
          <w:sz w:val="24"/>
        </w:rPr>
        <w:t>(allegato</w:t>
      </w:r>
      <w:r w:rsidRPr="007A1EC1">
        <w:rPr>
          <w:sz w:val="24"/>
        </w:rPr>
        <w:t xml:space="preserve"> </w:t>
      </w:r>
      <w:r>
        <w:rPr>
          <w:sz w:val="24"/>
        </w:rPr>
        <w:t>5 dell’Avviso</w:t>
      </w:r>
      <w:r w:rsidRPr="007A1EC1">
        <w:rPr>
          <w:sz w:val="24"/>
        </w:rPr>
        <w:t xml:space="preserve"> </w:t>
      </w:r>
      <w:r>
        <w:rPr>
          <w:sz w:val="24"/>
        </w:rPr>
        <w:t>pubblico);</w:t>
      </w:r>
    </w:p>
    <w:p w14:paraId="6314E9CC" w14:textId="77777777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  <w:rPr>
          <w:sz w:val="24"/>
        </w:rPr>
      </w:pPr>
      <w:r>
        <w:rPr>
          <w:sz w:val="24"/>
        </w:rPr>
        <w:t>rispettare</w:t>
      </w:r>
      <w:r w:rsidRPr="007A1EC1">
        <w:rPr>
          <w:sz w:val="24"/>
        </w:rPr>
        <w:t xml:space="preserve"> </w:t>
      </w:r>
      <w:r>
        <w:rPr>
          <w:sz w:val="24"/>
        </w:rPr>
        <w:t>tutte</w:t>
      </w:r>
      <w:r w:rsidRPr="007A1EC1">
        <w:rPr>
          <w:sz w:val="24"/>
        </w:rPr>
        <w:t xml:space="preserve"> </w:t>
      </w:r>
      <w:r>
        <w:rPr>
          <w:sz w:val="24"/>
        </w:rPr>
        <w:t>le</w:t>
      </w:r>
      <w:r w:rsidRPr="007A1EC1">
        <w:rPr>
          <w:sz w:val="24"/>
        </w:rPr>
        <w:t xml:space="preserve"> </w:t>
      </w:r>
      <w:r>
        <w:rPr>
          <w:sz w:val="24"/>
        </w:rPr>
        <w:t>indicazioni</w:t>
      </w:r>
      <w:r w:rsidRPr="007A1EC1">
        <w:rPr>
          <w:sz w:val="24"/>
        </w:rPr>
        <w:t xml:space="preserve"> </w:t>
      </w:r>
      <w:r>
        <w:rPr>
          <w:sz w:val="24"/>
        </w:rPr>
        <w:t>che</w:t>
      </w:r>
      <w:r w:rsidRPr="007A1EC1">
        <w:rPr>
          <w:sz w:val="24"/>
        </w:rPr>
        <w:t xml:space="preserve"> </w:t>
      </w:r>
      <w:r>
        <w:rPr>
          <w:sz w:val="24"/>
        </w:rPr>
        <w:t>saranno</w:t>
      </w:r>
      <w:r w:rsidRPr="007A1EC1">
        <w:rPr>
          <w:sz w:val="24"/>
        </w:rPr>
        <w:t xml:space="preserve"> </w:t>
      </w:r>
      <w:r>
        <w:rPr>
          <w:sz w:val="24"/>
        </w:rPr>
        <w:t>fornite</w:t>
      </w:r>
      <w:r w:rsidRPr="007A1EC1">
        <w:rPr>
          <w:sz w:val="24"/>
        </w:rPr>
        <w:t xml:space="preserve"> </w:t>
      </w:r>
      <w:r>
        <w:rPr>
          <w:sz w:val="24"/>
        </w:rPr>
        <w:t>dal</w:t>
      </w:r>
      <w:r w:rsidRPr="007A1EC1">
        <w:rPr>
          <w:sz w:val="24"/>
        </w:rPr>
        <w:t xml:space="preserve"> </w:t>
      </w:r>
      <w:r>
        <w:rPr>
          <w:sz w:val="24"/>
        </w:rPr>
        <w:t>Ministero</w:t>
      </w:r>
      <w:r w:rsidRPr="007A1EC1">
        <w:rPr>
          <w:sz w:val="24"/>
        </w:rPr>
        <w:t xml:space="preserve"> </w:t>
      </w:r>
      <w:r>
        <w:rPr>
          <w:sz w:val="24"/>
        </w:rPr>
        <w:t>dell’istruzione</w:t>
      </w:r>
      <w:r w:rsidRPr="007A1EC1">
        <w:rPr>
          <w:sz w:val="24"/>
        </w:rPr>
        <w:t xml:space="preserve"> </w:t>
      </w:r>
      <w:r>
        <w:rPr>
          <w:sz w:val="24"/>
        </w:rPr>
        <w:t>in</w:t>
      </w:r>
      <w:r w:rsidRPr="007A1EC1">
        <w:rPr>
          <w:sz w:val="24"/>
        </w:rPr>
        <w:t xml:space="preserve"> </w:t>
      </w:r>
      <w:r>
        <w:rPr>
          <w:sz w:val="24"/>
        </w:rPr>
        <w:t>merito</w:t>
      </w:r>
      <w:r w:rsidRPr="007A1EC1">
        <w:rPr>
          <w:sz w:val="24"/>
        </w:rPr>
        <w:t xml:space="preserve"> </w:t>
      </w:r>
      <w:r>
        <w:rPr>
          <w:sz w:val="24"/>
        </w:rPr>
        <w:t>all’attuazione</w:t>
      </w:r>
      <w:r w:rsidRPr="007A1EC1">
        <w:rPr>
          <w:sz w:val="24"/>
        </w:rPr>
        <w:t xml:space="preserve"> </w:t>
      </w:r>
      <w:r>
        <w:rPr>
          <w:sz w:val="24"/>
        </w:rPr>
        <w:t>degli</w:t>
      </w:r>
      <w:r w:rsidRPr="007A1EC1">
        <w:rPr>
          <w:sz w:val="24"/>
        </w:rPr>
        <w:t xml:space="preserve"> </w:t>
      </w:r>
      <w:r>
        <w:rPr>
          <w:sz w:val="24"/>
        </w:rPr>
        <w:t>interventi</w:t>
      </w:r>
      <w:r w:rsidRPr="007A1EC1">
        <w:rPr>
          <w:sz w:val="24"/>
        </w:rPr>
        <w:t xml:space="preserve"> </w:t>
      </w:r>
      <w:r>
        <w:rPr>
          <w:sz w:val="24"/>
        </w:rPr>
        <w:t>anche successive</w:t>
      </w:r>
      <w:r w:rsidRPr="007A1EC1">
        <w:rPr>
          <w:sz w:val="24"/>
        </w:rPr>
        <w:t xml:space="preserve"> </w:t>
      </w:r>
      <w:r>
        <w:rPr>
          <w:sz w:val="24"/>
        </w:rPr>
        <w:t>alla pubblicazione</w:t>
      </w:r>
      <w:r w:rsidRPr="007A1EC1">
        <w:rPr>
          <w:sz w:val="24"/>
        </w:rPr>
        <w:t xml:space="preserve"> </w:t>
      </w:r>
      <w:r>
        <w:rPr>
          <w:sz w:val="24"/>
        </w:rPr>
        <w:t>dell’Avviso</w:t>
      </w:r>
      <w:r w:rsidRPr="007A1EC1">
        <w:rPr>
          <w:sz w:val="24"/>
        </w:rPr>
        <w:t xml:space="preserve"> </w:t>
      </w:r>
      <w:r>
        <w:rPr>
          <w:sz w:val="24"/>
        </w:rPr>
        <w:t>pubblico;</w:t>
      </w:r>
    </w:p>
    <w:p w14:paraId="345A1359" w14:textId="77777777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  <w:rPr>
          <w:sz w:val="24"/>
        </w:rPr>
      </w:pPr>
      <w:r>
        <w:rPr>
          <w:sz w:val="24"/>
        </w:rPr>
        <w:t>rispettare l’obbligo di rilevazione e imputazione nel sistema informatico dei dati di monitoraggio</w:t>
      </w:r>
      <w:r w:rsidRPr="007A1EC1">
        <w:rPr>
          <w:sz w:val="24"/>
        </w:rPr>
        <w:t xml:space="preserve"> </w:t>
      </w:r>
      <w:r>
        <w:rPr>
          <w:sz w:val="24"/>
        </w:rPr>
        <w:t xml:space="preserve">sull’avanzamento procedurale, fisico e finanziario del progetto, dall’articolo 22.2, lettera </w:t>
      </w:r>
      <w:r w:rsidRPr="007A1EC1">
        <w:rPr>
          <w:sz w:val="24"/>
        </w:rPr>
        <w:t>d)</w:t>
      </w:r>
      <w:r>
        <w:rPr>
          <w:sz w:val="24"/>
        </w:rPr>
        <w:t>, del</w:t>
      </w:r>
      <w:r w:rsidRPr="007A1EC1">
        <w:rPr>
          <w:sz w:val="24"/>
        </w:rPr>
        <w:t xml:space="preserve"> </w:t>
      </w:r>
      <w:r>
        <w:rPr>
          <w:sz w:val="24"/>
        </w:rPr>
        <w:t>regolamento</w:t>
      </w:r>
      <w:r w:rsidRPr="007A1EC1">
        <w:rPr>
          <w:sz w:val="24"/>
        </w:rPr>
        <w:t xml:space="preserve"> </w:t>
      </w:r>
      <w:r>
        <w:rPr>
          <w:sz w:val="24"/>
        </w:rPr>
        <w:t>(UE) 2021/241;</w:t>
      </w:r>
    </w:p>
    <w:p w14:paraId="7EA507CF" w14:textId="77777777" w:rsidR="00DF39DA" w:rsidRPr="00B914D8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  <w:rPr>
          <w:sz w:val="24"/>
        </w:rPr>
      </w:pPr>
      <w:r w:rsidRPr="00B914D8">
        <w:rPr>
          <w:sz w:val="24"/>
        </w:rPr>
        <w:t xml:space="preserve">comprovare il conseguimento dei </w:t>
      </w:r>
      <w:r w:rsidRPr="00DD2ACB">
        <w:rPr>
          <w:i/>
          <w:sz w:val="24"/>
        </w:rPr>
        <w:t>target</w:t>
      </w:r>
      <w:r w:rsidRPr="00B914D8">
        <w:rPr>
          <w:sz w:val="24"/>
        </w:rPr>
        <w:t xml:space="preserve"> e dei </w:t>
      </w:r>
      <w:r w:rsidRPr="00CA42E9">
        <w:rPr>
          <w:i/>
          <w:sz w:val="24"/>
        </w:rPr>
        <w:t>milestone</w:t>
      </w:r>
      <w:r w:rsidRPr="00B914D8">
        <w:rPr>
          <w:sz w:val="24"/>
        </w:rPr>
        <w:t xml:space="preserve"> associati agli interventi con la produzione e</w:t>
      </w:r>
      <w:r w:rsidR="00B914D8" w:rsidRPr="00B914D8">
        <w:rPr>
          <w:sz w:val="24"/>
        </w:rPr>
        <w:t xml:space="preserve"> </w:t>
      </w:r>
      <w:r w:rsidRPr="00B914D8">
        <w:rPr>
          <w:sz w:val="24"/>
        </w:rPr>
        <w:t>l’imputazione nel sistema informatico della documentazione probatoria pertinente;</w:t>
      </w:r>
    </w:p>
    <w:p w14:paraId="1C297F2C" w14:textId="77777777" w:rsidR="00DF39DA" w:rsidRDefault="00780806" w:rsidP="007A1EC1">
      <w:pPr>
        <w:pStyle w:val="Paragrafoelenco"/>
        <w:numPr>
          <w:ilvl w:val="0"/>
          <w:numId w:val="1"/>
        </w:numPr>
        <w:tabs>
          <w:tab w:val="left" w:pos="757"/>
        </w:tabs>
        <w:spacing w:before="18" w:line="256" w:lineRule="auto"/>
        <w:ind w:right="111"/>
        <w:jc w:val="both"/>
        <w:rPr>
          <w:sz w:val="24"/>
        </w:rPr>
      </w:pPr>
      <w:r>
        <w:rPr>
          <w:sz w:val="24"/>
        </w:rPr>
        <w:t>assicurare la conservazione della documentazione progettuale in fascicoli informatici ai fini della</w:t>
      </w:r>
      <w:r w:rsidRPr="007A1EC1">
        <w:rPr>
          <w:sz w:val="24"/>
        </w:rPr>
        <w:t xml:space="preserve"> </w:t>
      </w:r>
      <w:r>
        <w:rPr>
          <w:sz w:val="24"/>
        </w:rPr>
        <w:t>completa tracciabilità delle operazioni – nel rispetto di quanto previsto dal decreto legislativo 7</w:t>
      </w:r>
      <w:r w:rsidRPr="007A1EC1">
        <w:rPr>
          <w:sz w:val="24"/>
        </w:rPr>
        <w:t xml:space="preserve"> </w:t>
      </w:r>
      <w:r>
        <w:rPr>
          <w:sz w:val="24"/>
        </w:rPr>
        <w:t>marzo 2005, n. 82 e all’articolo 9, comma 4, del decreto-legge 31 maggio 2021, n. 77, convertito,</w:t>
      </w:r>
      <w:r w:rsidRPr="007A1EC1">
        <w:rPr>
          <w:sz w:val="24"/>
        </w:rPr>
        <w:t xml:space="preserve"> </w:t>
      </w:r>
      <w:r>
        <w:rPr>
          <w:sz w:val="24"/>
        </w:rPr>
        <w:t>con</w:t>
      </w:r>
      <w:r w:rsidRPr="007A1EC1">
        <w:rPr>
          <w:sz w:val="24"/>
        </w:rPr>
        <w:t xml:space="preserve"> </w:t>
      </w:r>
      <w:r>
        <w:rPr>
          <w:sz w:val="24"/>
        </w:rPr>
        <w:t>modificazioni,</w:t>
      </w:r>
      <w:r w:rsidRPr="007A1EC1">
        <w:rPr>
          <w:sz w:val="24"/>
        </w:rPr>
        <w:t xml:space="preserve"> </w:t>
      </w:r>
      <w:r>
        <w:rPr>
          <w:sz w:val="24"/>
        </w:rPr>
        <w:t>dalla</w:t>
      </w:r>
      <w:r w:rsidRPr="007A1EC1">
        <w:rPr>
          <w:sz w:val="24"/>
        </w:rPr>
        <w:t xml:space="preserve"> </w:t>
      </w:r>
      <w:r>
        <w:rPr>
          <w:sz w:val="24"/>
        </w:rPr>
        <w:t>legge</w:t>
      </w:r>
      <w:r w:rsidRPr="007A1EC1">
        <w:rPr>
          <w:sz w:val="24"/>
        </w:rPr>
        <w:t xml:space="preserve"> </w:t>
      </w:r>
      <w:r>
        <w:rPr>
          <w:sz w:val="24"/>
        </w:rPr>
        <w:t>29</w:t>
      </w:r>
      <w:r w:rsidRPr="007A1EC1">
        <w:rPr>
          <w:sz w:val="24"/>
        </w:rPr>
        <w:t xml:space="preserve"> </w:t>
      </w:r>
      <w:r>
        <w:rPr>
          <w:sz w:val="24"/>
        </w:rPr>
        <w:t>luglio</w:t>
      </w:r>
      <w:r w:rsidRPr="007A1EC1">
        <w:rPr>
          <w:sz w:val="24"/>
        </w:rPr>
        <w:t xml:space="preserve"> </w:t>
      </w:r>
      <w:r>
        <w:rPr>
          <w:sz w:val="24"/>
        </w:rPr>
        <w:t>2021,</w:t>
      </w:r>
      <w:r w:rsidRPr="007A1EC1">
        <w:rPr>
          <w:sz w:val="24"/>
        </w:rPr>
        <w:t xml:space="preserve"> </w:t>
      </w:r>
      <w:r>
        <w:rPr>
          <w:sz w:val="24"/>
        </w:rPr>
        <w:t>n.</w:t>
      </w:r>
      <w:r w:rsidRPr="007A1EC1">
        <w:rPr>
          <w:sz w:val="24"/>
        </w:rPr>
        <w:t xml:space="preserve"> </w:t>
      </w:r>
      <w:r>
        <w:rPr>
          <w:sz w:val="24"/>
        </w:rPr>
        <w:t>108</w:t>
      </w:r>
      <w:r w:rsidRPr="007A1EC1">
        <w:rPr>
          <w:sz w:val="24"/>
        </w:rPr>
        <w:t xml:space="preserve"> </w:t>
      </w:r>
      <w:r>
        <w:rPr>
          <w:sz w:val="24"/>
        </w:rPr>
        <w:t>–</w:t>
      </w:r>
      <w:r w:rsidRPr="007A1EC1">
        <w:rPr>
          <w:sz w:val="24"/>
        </w:rPr>
        <w:t xml:space="preserve"> </w:t>
      </w:r>
      <w:r>
        <w:rPr>
          <w:sz w:val="24"/>
        </w:rPr>
        <w:t>che,</w:t>
      </w:r>
      <w:r w:rsidRPr="007A1EC1">
        <w:rPr>
          <w:sz w:val="24"/>
        </w:rPr>
        <w:t xml:space="preserve"> </w:t>
      </w:r>
      <w:r>
        <w:rPr>
          <w:sz w:val="24"/>
        </w:rPr>
        <w:t>nelle</w:t>
      </w:r>
      <w:r w:rsidRPr="007A1EC1">
        <w:rPr>
          <w:sz w:val="24"/>
        </w:rPr>
        <w:t xml:space="preserve"> </w:t>
      </w:r>
      <w:r>
        <w:rPr>
          <w:sz w:val="24"/>
        </w:rPr>
        <w:t>diverse</w:t>
      </w:r>
      <w:r w:rsidRPr="007A1EC1">
        <w:rPr>
          <w:sz w:val="24"/>
        </w:rPr>
        <w:t xml:space="preserve"> </w:t>
      </w:r>
      <w:r>
        <w:rPr>
          <w:sz w:val="24"/>
        </w:rPr>
        <w:t>fasi</w:t>
      </w:r>
      <w:r w:rsidRPr="007A1EC1">
        <w:rPr>
          <w:sz w:val="24"/>
        </w:rPr>
        <w:t xml:space="preserve"> </w:t>
      </w:r>
      <w:r>
        <w:rPr>
          <w:sz w:val="24"/>
        </w:rPr>
        <w:t>di</w:t>
      </w:r>
      <w:r w:rsidRPr="007A1EC1">
        <w:rPr>
          <w:sz w:val="24"/>
        </w:rPr>
        <w:t xml:space="preserve"> </w:t>
      </w:r>
      <w:r>
        <w:rPr>
          <w:sz w:val="24"/>
        </w:rPr>
        <w:t>controllo</w:t>
      </w:r>
      <w:r w:rsidRPr="007A1EC1">
        <w:rPr>
          <w:sz w:val="24"/>
        </w:rPr>
        <w:t xml:space="preserve"> </w:t>
      </w:r>
      <w:r>
        <w:rPr>
          <w:sz w:val="24"/>
        </w:rPr>
        <w:t>e</w:t>
      </w:r>
      <w:r w:rsidRPr="007A1EC1">
        <w:rPr>
          <w:sz w:val="24"/>
        </w:rPr>
        <w:t xml:space="preserve"> </w:t>
      </w:r>
      <w:r>
        <w:rPr>
          <w:sz w:val="24"/>
        </w:rPr>
        <w:t>verifica</w:t>
      </w:r>
      <w:r w:rsidRPr="007A1EC1">
        <w:rPr>
          <w:sz w:val="24"/>
        </w:rPr>
        <w:t xml:space="preserve"> </w:t>
      </w:r>
      <w:r>
        <w:rPr>
          <w:sz w:val="24"/>
        </w:rPr>
        <w:t>previste dal sistema di gestione e controllo del PNRR, dovranno essere messi prontamente a</w:t>
      </w:r>
      <w:r w:rsidRPr="007A1EC1">
        <w:rPr>
          <w:sz w:val="24"/>
        </w:rPr>
        <w:t xml:space="preserve"> </w:t>
      </w:r>
      <w:r>
        <w:rPr>
          <w:sz w:val="24"/>
        </w:rPr>
        <w:t>disposizione su richiesta del Ministero dell’istruzione – Unità di missione del PNRR, del Servizio</w:t>
      </w:r>
      <w:r w:rsidRPr="007A1EC1">
        <w:rPr>
          <w:sz w:val="24"/>
        </w:rPr>
        <w:t xml:space="preserve"> </w:t>
      </w:r>
      <w:r>
        <w:rPr>
          <w:sz w:val="24"/>
        </w:rPr>
        <w:t>centrale</w:t>
      </w:r>
      <w:r w:rsidRPr="007A1EC1">
        <w:rPr>
          <w:sz w:val="24"/>
        </w:rPr>
        <w:t xml:space="preserve"> </w:t>
      </w:r>
      <w:r>
        <w:rPr>
          <w:sz w:val="24"/>
        </w:rPr>
        <w:t>per</w:t>
      </w:r>
      <w:r w:rsidRPr="007A1EC1">
        <w:rPr>
          <w:sz w:val="24"/>
        </w:rPr>
        <w:t xml:space="preserve"> </w:t>
      </w:r>
      <w:r>
        <w:rPr>
          <w:sz w:val="24"/>
        </w:rPr>
        <w:t>il</w:t>
      </w:r>
      <w:r w:rsidRPr="007A1EC1">
        <w:rPr>
          <w:sz w:val="24"/>
        </w:rPr>
        <w:t xml:space="preserve"> </w:t>
      </w:r>
      <w:r>
        <w:rPr>
          <w:sz w:val="24"/>
        </w:rPr>
        <w:t>PNRR,</w:t>
      </w:r>
      <w:r w:rsidRPr="007A1EC1">
        <w:rPr>
          <w:sz w:val="24"/>
        </w:rPr>
        <w:t xml:space="preserve"> </w:t>
      </w:r>
      <w:r>
        <w:rPr>
          <w:sz w:val="24"/>
        </w:rPr>
        <w:t>dell’Unità</w:t>
      </w:r>
      <w:r w:rsidRPr="007A1EC1">
        <w:rPr>
          <w:sz w:val="24"/>
        </w:rPr>
        <w:t xml:space="preserve"> </w:t>
      </w:r>
      <w:r>
        <w:rPr>
          <w:sz w:val="24"/>
        </w:rPr>
        <w:t>di</w:t>
      </w:r>
      <w:r w:rsidRPr="007A1EC1">
        <w:rPr>
          <w:sz w:val="24"/>
        </w:rPr>
        <w:t xml:space="preserve"> </w:t>
      </w:r>
      <w:r>
        <w:rPr>
          <w:sz w:val="24"/>
        </w:rPr>
        <w:t>Audit,</w:t>
      </w:r>
      <w:r w:rsidRPr="007A1EC1">
        <w:rPr>
          <w:sz w:val="24"/>
        </w:rPr>
        <w:t xml:space="preserve"> </w:t>
      </w:r>
      <w:r>
        <w:rPr>
          <w:sz w:val="24"/>
        </w:rPr>
        <w:t>della</w:t>
      </w:r>
      <w:r w:rsidRPr="007A1EC1">
        <w:rPr>
          <w:sz w:val="24"/>
        </w:rPr>
        <w:t xml:space="preserve"> </w:t>
      </w:r>
      <w:r>
        <w:rPr>
          <w:sz w:val="24"/>
        </w:rPr>
        <w:t>Commissione</w:t>
      </w:r>
      <w:r w:rsidRPr="007A1EC1">
        <w:rPr>
          <w:sz w:val="24"/>
        </w:rPr>
        <w:t xml:space="preserve"> </w:t>
      </w:r>
      <w:r>
        <w:rPr>
          <w:sz w:val="24"/>
        </w:rPr>
        <w:t>europea,</w:t>
      </w:r>
      <w:r w:rsidRPr="007A1EC1">
        <w:rPr>
          <w:sz w:val="24"/>
        </w:rPr>
        <w:t xml:space="preserve"> </w:t>
      </w:r>
      <w:r>
        <w:rPr>
          <w:sz w:val="24"/>
        </w:rPr>
        <w:t>dell’OLAF,</w:t>
      </w:r>
      <w:r w:rsidRPr="007A1EC1">
        <w:rPr>
          <w:sz w:val="24"/>
        </w:rPr>
        <w:t xml:space="preserve"> </w:t>
      </w:r>
      <w:r>
        <w:rPr>
          <w:sz w:val="24"/>
        </w:rPr>
        <w:t>della</w:t>
      </w:r>
      <w:r w:rsidRPr="007A1EC1">
        <w:rPr>
          <w:sz w:val="24"/>
        </w:rPr>
        <w:t xml:space="preserve"> </w:t>
      </w:r>
      <w:r>
        <w:rPr>
          <w:sz w:val="24"/>
        </w:rPr>
        <w:t>Corte</w:t>
      </w:r>
      <w:r w:rsidRPr="007A1EC1">
        <w:rPr>
          <w:sz w:val="24"/>
        </w:rPr>
        <w:t xml:space="preserve"> </w:t>
      </w:r>
      <w:r>
        <w:rPr>
          <w:sz w:val="24"/>
        </w:rPr>
        <w:t>dei</w:t>
      </w:r>
      <w:r w:rsidRPr="007A1EC1">
        <w:rPr>
          <w:sz w:val="24"/>
        </w:rPr>
        <w:t xml:space="preserve"> </w:t>
      </w:r>
      <w:r>
        <w:rPr>
          <w:sz w:val="24"/>
        </w:rPr>
        <w:t>Conti europea (ECA), della Procura europea (EPPO) e delle competenti Autorità giudiziarie</w:t>
      </w:r>
      <w:r w:rsidRPr="007A1EC1">
        <w:rPr>
          <w:sz w:val="24"/>
        </w:rPr>
        <w:t xml:space="preserve"> </w:t>
      </w:r>
      <w:r>
        <w:rPr>
          <w:sz w:val="24"/>
        </w:rPr>
        <w:t>nazionali.</w:t>
      </w:r>
    </w:p>
    <w:p w14:paraId="7F006EE8" w14:textId="77777777" w:rsidR="00DF39DA" w:rsidRDefault="00DF39DA">
      <w:pPr>
        <w:pStyle w:val="Corpotesto"/>
        <w:spacing w:before="10"/>
        <w:ind w:left="0"/>
        <w:rPr>
          <w:sz w:val="22"/>
        </w:rPr>
      </w:pPr>
    </w:p>
    <w:p w14:paraId="4EABB5C3" w14:textId="77777777" w:rsidR="00DF39DA" w:rsidRDefault="00311A9A">
      <w:pPr>
        <w:pStyle w:val="Corpotesto"/>
        <w:spacing w:before="1"/>
        <w:ind w:left="112"/>
      </w:pPr>
      <w:r>
        <w:pict w14:anchorId="6DBA0F4A">
          <v:line id="_x0000_s2050" style="position:absolute;left:0;text-align:left;z-index:15729152;mso-position-horizontal-relative:page" from="61.45pt,88.75pt" to="205.45pt,88.75pt" strokeweight=".6pt">
            <w10:wrap anchorx="page"/>
          </v:line>
        </w:pict>
      </w:r>
      <w:r w:rsidR="00780806">
        <w:t>Si</w:t>
      </w:r>
      <w:r w:rsidR="00780806">
        <w:rPr>
          <w:spacing w:val="-2"/>
        </w:rPr>
        <w:t xml:space="preserve"> </w:t>
      </w:r>
      <w:r w:rsidR="00780806">
        <w:t>allega</w:t>
      </w:r>
      <w:r w:rsidR="00780806">
        <w:rPr>
          <w:spacing w:val="-1"/>
        </w:rPr>
        <w:t xml:space="preserve"> </w:t>
      </w:r>
      <w:r w:rsidR="00780806">
        <w:t>copia</w:t>
      </w:r>
      <w:r w:rsidR="00780806">
        <w:rPr>
          <w:spacing w:val="-1"/>
        </w:rPr>
        <w:t xml:space="preserve"> </w:t>
      </w:r>
      <w:r w:rsidR="00780806">
        <w:t>fotostatica</w:t>
      </w:r>
      <w:r w:rsidR="00780806">
        <w:rPr>
          <w:spacing w:val="-3"/>
        </w:rPr>
        <w:t xml:space="preserve"> </w:t>
      </w:r>
      <w:r w:rsidR="00780806">
        <w:t>del</w:t>
      </w:r>
      <w:r w:rsidR="00780806">
        <w:rPr>
          <w:spacing w:val="-1"/>
        </w:rPr>
        <w:t xml:space="preserve"> </w:t>
      </w:r>
      <w:r w:rsidR="00780806">
        <w:t>documento</w:t>
      </w:r>
      <w:r w:rsidR="00780806">
        <w:rPr>
          <w:spacing w:val="-3"/>
        </w:rPr>
        <w:t xml:space="preserve"> </w:t>
      </w:r>
      <w:r w:rsidR="00780806">
        <w:t>di</w:t>
      </w:r>
      <w:r w:rsidR="00780806">
        <w:rPr>
          <w:spacing w:val="-1"/>
        </w:rPr>
        <w:t xml:space="preserve"> </w:t>
      </w:r>
      <w:r w:rsidR="00780806">
        <w:t>identità,</w:t>
      </w:r>
      <w:r w:rsidR="00780806">
        <w:rPr>
          <w:spacing w:val="-4"/>
        </w:rPr>
        <w:t xml:space="preserve"> </w:t>
      </w:r>
      <w:r w:rsidR="00780806">
        <w:t>in</w:t>
      </w:r>
      <w:r w:rsidR="00780806">
        <w:rPr>
          <w:spacing w:val="-1"/>
        </w:rPr>
        <w:t xml:space="preserve"> </w:t>
      </w:r>
      <w:r w:rsidR="00780806">
        <w:t>corso</w:t>
      </w:r>
      <w:r w:rsidR="00780806">
        <w:rPr>
          <w:spacing w:val="-2"/>
        </w:rPr>
        <w:t xml:space="preserve"> </w:t>
      </w:r>
      <w:r w:rsidR="00780806">
        <w:t>di</w:t>
      </w:r>
      <w:r w:rsidR="00780806">
        <w:rPr>
          <w:spacing w:val="-2"/>
        </w:rPr>
        <w:t xml:space="preserve"> </w:t>
      </w:r>
      <w:r w:rsidR="00780806">
        <w:t>validità</w:t>
      </w:r>
      <w:r w:rsidR="00780806">
        <w:rPr>
          <w:spacing w:val="-1"/>
        </w:rPr>
        <w:t xml:space="preserve"> </w:t>
      </w:r>
      <w:r w:rsidR="00780806">
        <w:t>(art.</w:t>
      </w:r>
      <w:r w:rsidR="00780806">
        <w:rPr>
          <w:spacing w:val="-1"/>
        </w:rPr>
        <w:t xml:space="preserve"> </w:t>
      </w:r>
      <w:r w:rsidR="00780806">
        <w:t>38</w:t>
      </w:r>
      <w:r w:rsidR="00780806">
        <w:rPr>
          <w:spacing w:val="-1"/>
        </w:rPr>
        <w:t xml:space="preserve"> </w:t>
      </w:r>
      <w:r w:rsidR="00780806">
        <w:t>del</w:t>
      </w:r>
      <w:r w:rsidR="00780806">
        <w:rPr>
          <w:spacing w:val="4"/>
        </w:rPr>
        <w:t xml:space="preserve"> </w:t>
      </w:r>
      <w:r w:rsidR="00780806">
        <w:t>d.P.R.</w:t>
      </w:r>
      <w:r w:rsidR="00780806">
        <w:rPr>
          <w:spacing w:val="-1"/>
        </w:rPr>
        <w:t xml:space="preserve"> </w:t>
      </w:r>
      <w:r w:rsidR="00780806">
        <w:t>n.</w:t>
      </w:r>
      <w:r w:rsidR="00780806">
        <w:rPr>
          <w:spacing w:val="-1"/>
        </w:rPr>
        <w:t xml:space="preserve"> </w:t>
      </w:r>
      <w:r w:rsidR="00780806">
        <w:t>445/2000).</w:t>
      </w:r>
    </w:p>
    <w:p w14:paraId="2C68E0DE" w14:textId="77777777" w:rsidR="00DF39DA" w:rsidRDefault="00DF39DA">
      <w:pPr>
        <w:pStyle w:val="Corpotesto"/>
        <w:ind w:left="0"/>
        <w:rPr>
          <w:sz w:val="20"/>
        </w:rPr>
      </w:pPr>
    </w:p>
    <w:p w14:paraId="4E87751F" w14:textId="77777777" w:rsidR="00DF39DA" w:rsidRDefault="00DF39DA">
      <w:pPr>
        <w:pStyle w:val="Corpotesto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685"/>
        <w:gridCol w:w="4920"/>
      </w:tblGrid>
      <w:tr w:rsidR="00DF39DA" w14:paraId="3A6832B2" w14:textId="77777777">
        <w:trPr>
          <w:trHeight w:val="1003"/>
        </w:trPr>
        <w:tc>
          <w:tcPr>
            <w:tcW w:w="3685" w:type="dxa"/>
          </w:tcPr>
          <w:p w14:paraId="3DA50340" w14:textId="77777777" w:rsidR="00DF39DA" w:rsidRDefault="00780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4920" w:type="dxa"/>
            <w:tcBorders>
              <w:bottom w:val="single" w:sz="6" w:space="0" w:color="000000"/>
            </w:tcBorders>
          </w:tcPr>
          <w:p w14:paraId="7E7A71AF" w14:textId="77777777" w:rsidR="00DF39DA" w:rsidRDefault="00780806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Nominativo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</w:p>
        </w:tc>
      </w:tr>
    </w:tbl>
    <w:p w14:paraId="4A6DB4B3" w14:textId="77777777" w:rsidR="00780806" w:rsidRDefault="00780806"/>
    <w:sectPr w:rsidR="00780806" w:rsidSect="00564191">
      <w:headerReference w:type="default" r:id="rId7"/>
      <w:pgSz w:w="11910" w:h="16840"/>
      <w:pgMar w:top="1701" w:right="1021" w:bottom="1134" w:left="102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A2E4" w14:textId="77777777" w:rsidR="00DC2865" w:rsidRDefault="00DC2865" w:rsidP="00DF39DA">
      <w:r>
        <w:separator/>
      </w:r>
    </w:p>
  </w:endnote>
  <w:endnote w:type="continuationSeparator" w:id="0">
    <w:p w14:paraId="3462E70E" w14:textId="77777777" w:rsidR="00DC2865" w:rsidRDefault="00DC2865" w:rsidP="00DF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8D80" w14:textId="77777777" w:rsidR="00DC2865" w:rsidRDefault="00DC2865" w:rsidP="00DF39DA">
      <w:r>
        <w:separator/>
      </w:r>
    </w:p>
  </w:footnote>
  <w:footnote w:type="continuationSeparator" w:id="0">
    <w:p w14:paraId="1B9789FB" w14:textId="77777777" w:rsidR="00DC2865" w:rsidRDefault="00DC2865" w:rsidP="00DF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D8C4" w14:textId="5EF1F2A5" w:rsidR="006C1BF7" w:rsidRPr="006C1BF7" w:rsidRDefault="00C93AF3" w:rsidP="006C1BF7">
    <w:pPr>
      <w:pStyle w:val="Intestazione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inline distT="0" distB="0" distL="0" distR="0" wp14:anchorId="02F689B3" wp14:editId="1BD1D1B9">
          <wp:extent cx="6266180" cy="88582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18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D959E" w14:textId="77777777" w:rsidR="006C1BF7" w:rsidRDefault="006C1BF7" w:rsidP="006C1BF7">
    <w:pPr>
      <w:pStyle w:val="Intestazione"/>
    </w:pPr>
  </w:p>
  <w:p w14:paraId="09A1B401" w14:textId="77777777" w:rsidR="006C1BF7" w:rsidRDefault="006C1BF7" w:rsidP="006C1BF7">
    <w:pPr>
      <w:pStyle w:val="Intestazione"/>
    </w:pPr>
  </w:p>
  <w:p w14:paraId="1B834988" w14:textId="77777777" w:rsidR="006C1BF7" w:rsidRPr="006C1BF7" w:rsidRDefault="006C1BF7" w:rsidP="006C1B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A47"/>
    <w:multiLevelType w:val="hybridMultilevel"/>
    <w:tmpl w:val="3C527586"/>
    <w:lvl w:ilvl="0" w:tplc="FFC4BB0A">
      <w:start w:val="1"/>
      <w:numFmt w:val="decimal"/>
      <w:lvlText w:val="%1."/>
      <w:lvlJc w:val="left"/>
      <w:pPr>
        <w:ind w:left="756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CE0D5D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425C38FA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48426D5A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1A8837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58F05F7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BE9A95FC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557C069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FCEEF6A0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A0084B"/>
    <w:multiLevelType w:val="hybridMultilevel"/>
    <w:tmpl w:val="3C527586"/>
    <w:lvl w:ilvl="0" w:tplc="FFC4BB0A">
      <w:start w:val="1"/>
      <w:numFmt w:val="decimal"/>
      <w:lvlText w:val="%1."/>
      <w:lvlJc w:val="left"/>
      <w:pPr>
        <w:ind w:left="756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CE0D5D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425C38FA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48426D5A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1A8837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58F05F7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BE9A95FC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557C069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FCEEF6A0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DA"/>
    <w:rsid w:val="000A4CE3"/>
    <w:rsid w:val="00180070"/>
    <w:rsid w:val="001B7D58"/>
    <w:rsid w:val="002E71D2"/>
    <w:rsid w:val="00311A9A"/>
    <w:rsid w:val="003277E8"/>
    <w:rsid w:val="003A4917"/>
    <w:rsid w:val="00541DDB"/>
    <w:rsid w:val="00564191"/>
    <w:rsid w:val="00575B38"/>
    <w:rsid w:val="00640A34"/>
    <w:rsid w:val="006C1BF7"/>
    <w:rsid w:val="00747EF6"/>
    <w:rsid w:val="00780806"/>
    <w:rsid w:val="007A1EC1"/>
    <w:rsid w:val="008779C8"/>
    <w:rsid w:val="00895985"/>
    <w:rsid w:val="00900418"/>
    <w:rsid w:val="00917766"/>
    <w:rsid w:val="00926012"/>
    <w:rsid w:val="00947947"/>
    <w:rsid w:val="00973B05"/>
    <w:rsid w:val="00A2583A"/>
    <w:rsid w:val="00A64863"/>
    <w:rsid w:val="00A9201C"/>
    <w:rsid w:val="00B053B0"/>
    <w:rsid w:val="00B42EB4"/>
    <w:rsid w:val="00B74283"/>
    <w:rsid w:val="00B77B46"/>
    <w:rsid w:val="00B914D8"/>
    <w:rsid w:val="00C034DA"/>
    <w:rsid w:val="00C60E72"/>
    <w:rsid w:val="00C93AF3"/>
    <w:rsid w:val="00CA42E9"/>
    <w:rsid w:val="00DB34EE"/>
    <w:rsid w:val="00DC2865"/>
    <w:rsid w:val="00DD2ACB"/>
    <w:rsid w:val="00DF39DA"/>
    <w:rsid w:val="00E95641"/>
    <w:rsid w:val="00EC7D78"/>
    <w:rsid w:val="00F105F2"/>
    <w:rsid w:val="00F12265"/>
    <w:rsid w:val="00F66E8B"/>
    <w:rsid w:val="00F932C8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CBE89CA"/>
  <w15:docId w15:val="{525FE10F-44E5-47E5-9FF2-ABB180D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F39DA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39DA"/>
    <w:pPr>
      <w:ind w:left="756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F39DA"/>
    <w:pPr>
      <w:ind w:left="158" w:right="15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39DA"/>
    <w:pPr>
      <w:ind w:left="75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39DA"/>
    <w:pPr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6C1B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BF7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1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BF7"/>
    <w:rPr>
      <w:rFonts w:ascii="Garamond" w:eastAsia="Garamond" w:hAnsi="Garamond" w:cs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4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Iandolo Paola</dc:creator>
  <cp:lastModifiedBy>MICHELINO ZEOLI</cp:lastModifiedBy>
  <cp:revision>2</cp:revision>
  <dcterms:created xsi:type="dcterms:W3CDTF">2022-01-12T07:05:00Z</dcterms:created>
  <dcterms:modified xsi:type="dcterms:W3CDTF">2022-01-12T07:05:00Z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2022-01-03T00:00:00Z</vt:filetime>
  </property>
</Properties>
</file>