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75C49C" w14:textId="0B5F6160" w:rsidR="009024CA" w:rsidRDefault="00CA7291">
      <w:pPr>
        <w:widowControl w:val="0"/>
        <w:jc w:val="center"/>
        <w:rPr>
          <w:rFonts w:ascii="Arial" w:hAnsi="Arial" w:cs="Arial"/>
          <w:b/>
          <w:smallCaps/>
          <w:sz w:val="26"/>
          <w:szCs w:val="26"/>
        </w:rPr>
      </w:pPr>
      <w:bookmarkStart w:id="0" w:name="_Hlk85025494"/>
      <w:r>
        <w:rPr>
          <w:rFonts w:ascii="Arial" w:hAnsi="Arial" w:cs="Arial"/>
          <w:b/>
          <w:smallCaps/>
          <w:sz w:val="26"/>
          <w:szCs w:val="26"/>
        </w:rPr>
        <w:tab/>
      </w:r>
      <w:r>
        <w:rPr>
          <w:rFonts w:ascii="Arial" w:hAnsi="Arial" w:cs="Arial"/>
          <w:b/>
          <w:smallCaps/>
          <w:sz w:val="26"/>
          <w:szCs w:val="26"/>
        </w:rPr>
        <w:tab/>
      </w:r>
      <w:r>
        <w:rPr>
          <w:rFonts w:ascii="Arial" w:hAnsi="Arial" w:cs="Arial"/>
          <w:b/>
          <w:smallCaps/>
          <w:sz w:val="26"/>
          <w:szCs w:val="26"/>
        </w:rPr>
        <w:tab/>
      </w:r>
      <w:r>
        <w:rPr>
          <w:rFonts w:ascii="Arial" w:hAnsi="Arial" w:cs="Arial"/>
          <w:b/>
          <w:smallCaps/>
          <w:sz w:val="26"/>
          <w:szCs w:val="26"/>
        </w:rPr>
        <w:tab/>
      </w:r>
      <w:r>
        <w:rPr>
          <w:rFonts w:ascii="Arial" w:hAnsi="Arial" w:cs="Arial"/>
          <w:b/>
          <w:smallCaps/>
          <w:sz w:val="26"/>
          <w:szCs w:val="26"/>
        </w:rPr>
        <w:tab/>
      </w:r>
      <w:r>
        <w:rPr>
          <w:rFonts w:ascii="Arial" w:hAnsi="Arial" w:cs="Arial"/>
          <w:b/>
          <w:smallCaps/>
          <w:sz w:val="26"/>
          <w:szCs w:val="26"/>
        </w:rPr>
        <w:tab/>
      </w:r>
      <w:r>
        <w:rPr>
          <w:rFonts w:ascii="Arial" w:hAnsi="Arial" w:cs="Arial"/>
          <w:b/>
          <w:smallCaps/>
          <w:sz w:val="26"/>
          <w:szCs w:val="26"/>
        </w:rPr>
        <w:tab/>
      </w:r>
      <w:r>
        <w:rPr>
          <w:rFonts w:ascii="Arial" w:hAnsi="Arial" w:cs="Arial"/>
          <w:b/>
          <w:smallCaps/>
          <w:sz w:val="26"/>
          <w:szCs w:val="26"/>
        </w:rPr>
        <w:tab/>
        <w:t>ALLEGATO 2</w:t>
      </w:r>
    </w:p>
    <w:p w14:paraId="571094C5" w14:textId="77777777" w:rsidR="009024CA" w:rsidRDefault="009024CA">
      <w:pPr>
        <w:widowControl w:val="0"/>
        <w:jc w:val="center"/>
        <w:rPr>
          <w:rFonts w:ascii="Arial" w:hAnsi="Arial" w:cs="Arial"/>
          <w:b/>
          <w:smallCaps/>
          <w:sz w:val="26"/>
          <w:szCs w:val="26"/>
        </w:rPr>
      </w:pPr>
    </w:p>
    <w:p w14:paraId="4C0ADA1D" w14:textId="77777777" w:rsidR="009024CA" w:rsidRDefault="009024CA">
      <w:pPr>
        <w:widowControl w:val="0"/>
        <w:jc w:val="center"/>
        <w:rPr>
          <w:rFonts w:ascii="Arial" w:hAnsi="Arial" w:cs="Arial"/>
          <w:b/>
          <w:smallCaps/>
          <w:sz w:val="26"/>
          <w:szCs w:val="26"/>
        </w:rPr>
      </w:pPr>
    </w:p>
    <w:p w14:paraId="5A1B359C" w14:textId="77777777" w:rsidR="009024CA" w:rsidRDefault="009024CA">
      <w:pPr>
        <w:widowControl w:val="0"/>
        <w:jc w:val="center"/>
        <w:rPr>
          <w:rFonts w:ascii="Arial" w:hAnsi="Arial" w:cs="Arial"/>
          <w:b/>
          <w:smallCaps/>
          <w:sz w:val="26"/>
          <w:szCs w:val="26"/>
        </w:rPr>
      </w:pPr>
    </w:p>
    <w:p w14:paraId="3C4C7083" w14:textId="575E5CCE" w:rsidR="000F03F9" w:rsidRDefault="00313274">
      <w:pPr>
        <w:widowControl w:val="0"/>
        <w:jc w:val="center"/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b/>
          <w:smallCaps/>
          <w:sz w:val="26"/>
          <w:szCs w:val="26"/>
        </w:rPr>
        <w:t xml:space="preserve">CONTRIBUTO </w:t>
      </w:r>
      <w:r w:rsidR="00DB699F">
        <w:rPr>
          <w:rFonts w:ascii="Arial" w:hAnsi="Arial" w:cs="Arial"/>
          <w:b/>
          <w:smallCaps/>
          <w:sz w:val="26"/>
          <w:szCs w:val="26"/>
        </w:rPr>
        <w:t>FONDO GIUSTIZIA DI PROSSIMITA’</w:t>
      </w:r>
      <w:r>
        <w:rPr>
          <w:rFonts w:ascii="Arial" w:hAnsi="Arial" w:cs="Arial"/>
          <w:b/>
          <w:smallCaps/>
          <w:sz w:val="26"/>
          <w:szCs w:val="26"/>
        </w:rPr>
        <w:t xml:space="preserve"> ANNO 20</w:t>
      </w:r>
      <w:r w:rsidR="00F464BF">
        <w:rPr>
          <w:rFonts w:ascii="Arial" w:hAnsi="Arial" w:cs="Arial"/>
          <w:b/>
          <w:smallCaps/>
          <w:sz w:val="26"/>
          <w:szCs w:val="26"/>
        </w:rPr>
        <w:t>2</w:t>
      </w:r>
      <w:r w:rsidR="00DB699F">
        <w:rPr>
          <w:rFonts w:ascii="Arial" w:hAnsi="Arial" w:cs="Arial"/>
          <w:b/>
          <w:smallCaps/>
          <w:sz w:val="26"/>
          <w:szCs w:val="26"/>
        </w:rPr>
        <w:t>1</w:t>
      </w:r>
    </w:p>
    <w:bookmarkEnd w:id="0"/>
    <w:p w14:paraId="5B851878" w14:textId="77777777" w:rsidR="000F03F9" w:rsidRDefault="000F03F9">
      <w:pPr>
        <w:widowControl w:val="0"/>
        <w:jc w:val="center"/>
        <w:rPr>
          <w:rFonts w:ascii="Arial" w:hAnsi="Arial" w:cs="Arial"/>
          <w:b/>
          <w:smallCaps/>
          <w:sz w:val="16"/>
          <w:szCs w:val="16"/>
        </w:rPr>
      </w:pPr>
    </w:p>
    <w:p w14:paraId="37748CFF" w14:textId="77777777" w:rsidR="009024CA" w:rsidRDefault="009024CA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</w:p>
    <w:p w14:paraId="1A5CFC55" w14:textId="77777777" w:rsidR="009024CA" w:rsidRDefault="009024CA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</w:p>
    <w:p w14:paraId="1C08AD5B" w14:textId="0D51E8CF" w:rsidR="000F03F9" w:rsidRDefault="00501C6E">
      <w:pPr>
        <w:widowControl w:val="0"/>
        <w:jc w:val="center"/>
      </w:pPr>
      <w:r>
        <w:rPr>
          <w:rFonts w:ascii="Arial" w:hAnsi="Arial" w:cs="Arial"/>
          <w:b/>
          <w:sz w:val="32"/>
          <w:szCs w:val="32"/>
        </w:rPr>
        <w:t>ATTESTAZIONE</w:t>
      </w:r>
    </w:p>
    <w:p w14:paraId="13EF35E8" w14:textId="7C490604" w:rsidR="000F03F9" w:rsidRDefault="000F03F9">
      <w:pPr>
        <w:widowControl w:val="0"/>
        <w:jc w:val="center"/>
        <w:rPr>
          <w:rFonts w:ascii="Arial" w:hAnsi="Arial" w:cs="Arial"/>
          <w:b/>
          <w:i/>
          <w:sz w:val="23"/>
          <w:szCs w:val="23"/>
        </w:rPr>
      </w:pPr>
    </w:p>
    <w:p w14:paraId="1878D00D" w14:textId="6DD23B4B" w:rsidR="009024CA" w:rsidRDefault="009024CA">
      <w:pPr>
        <w:widowControl w:val="0"/>
        <w:jc w:val="center"/>
        <w:rPr>
          <w:rFonts w:ascii="Arial" w:hAnsi="Arial" w:cs="Arial"/>
          <w:b/>
          <w:i/>
          <w:sz w:val="23"/>
          <w:szCs w:val="23"/>
        </w:rPr>
      </w:pPr>
    </w:p>
    <w:p w14:paraId="35398B68" w14:textId="7BA5E2A1" w:rsidR="009024CA" w:rsidRDefault="009024CA">
      <w:pPr>
        <w:widowControl w:val="0"/>
        <w:jc w:val="center"/>
        <w:rPr>
          <w:rFonts w:ascii="Arial" w:hAnsi="Arial" w:cs="Arial"/>
          <w:b/>
          <w:i/>
          <w:sz w:val="23"/>
          <w:szCs w:val="23"/>
        </w:rPr>
      </w:pPr>
    </w:p>
    <w:p w14:paraId="25F43021" w14:textId="77777777" w:rsidR="009024CA" w:rsidRDefault="009024CA">
      <w:pPr>
        <w:widowControl w:val="0"/>
        <w:jc w:val="center"/>
        <w:rPr>
          <w:rFonts w:ascii="Arial" w:hAnsi="Arial" w:cs="Arial"/>
          <w:b/>
          <w:i/>
          <w:sz w:val="23"/>
          <w:szCs w:val="23"/>
        </w:rPr>
      </w:pPr>
    </w:p>
    <w:p w14:paraId="5AF3C173" w14:textId="6A80AD92" w:rsidR="000F03F9" w:rsidRDefault="00313274">
      <w:pPr>
        <w:widowControl w:val="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  <w:sz w:val="24"/>
          <w:szCs w:val="24"/>
        </w:rPr>
        <w:tab/>
      </w:r>
      <w:r>
        <w:rPr>
          <w:rFonts w:ascii="Arial" w:hAnsi="Arial" w:cs="Arial"/>
          <w:b/>
          <w:smallCaps/>
          <w:sz w:val="24"/>
          <w:szCs w:val="24"/>
        </w:rPr>
        <w:tab/>
      </w:r>
      <w:r>
        <w:rPr>
          <w:rFonts w:ascii="Arial" w:hAnsi="Arial" w:cs="Arial"/>
          <w:b/>
          <w:smallCaps/>
          <w:sz w:val="24"/>
          <w:szCs w:val="24"/>
        </w:rPr>
        <w:tab/>
      </w:r>
      <w:r>
        <w:rPr>
          <w:rFonts w:ascii="Arial" w:hAnsi="Arial" w:cs="Arial"/>
          <w:b/>
          <w:smallCaps/>
          <w:sz w:val="24"/>
          <w:szCs w:val="24"/>
        </w:rPr>
        <w:tab/>
      </w:r>
      <w:r>
        <w:rPr>
          <w:rFonts w:ascii="Arial" w:hAnsi="Arial" w:cs="Arial"/>
          <w:b/>
          <w:smallCaps/>
          <w:sz w:val="24"/>
          <w:szCs w:val="24"/>
        </w:rPr>
        <w:tab/>
      </w:r>
      <w:r>
        <w:rPr>
          <w:rFonts w:ascii="Arial" w:hAnsi="Arial" w:cs="Arial"/>
          <w:b/>
          <w:smallCaps/>
          <w:sz w:val="24"/>
          <w:szCs w:val="24"/>
        </w:rPr>
        <w:tab/>
      </w:r>
      <w:r>
        <w:rPr>
          <w:rFonts w:ascii="Arial" w:hAnsi="Arial" w:cs="Arial"/>
          <w:b/>
          <w:smallCaps/>
          <w:sz w:val="24"/>
          <w:szCs w:val="24"/>
        </w:rPr>
        <w:tab/>
      </w:r>
      <w:r w:rsidR="009024CA">
        <w:rPr>
          <w:rFonts w:ascii="Arial" w:hAnsi="Arial" w:cs="Arial"/>
          <w:b/>
          <w:smallCaps/>
          <w:sz w:val="24"/>
          <w:szCs w:val="24"/>
        </w:rPr>
        <w:tab/>
      </w:r>
      <w:r>
        <w:rPr>
          <w:rFonts w:ascii="Arial" w:hAnsi="Arial" w:cs="Arial"/>
          <w:b/>
          <w:smallCaps/>
          <w:sz w:val="24"/>
          <w:szCs w:val="24"/>
        </w:rPr>
        <w:t xml:space="preserve">Alla Giunta Regionale della </w:t>
      </w:r>
      <w:proofErr w:type="spellStart"/>
      <w:r>
        <w:rPr>
          <w:rFonts w:ascii="Arial" w:hAnsi="Arial" w:cs="Arial"/>
          <w:b/>
          <w:smallCaps/>
          <w:sz w:val="24"/>
          <w:szCs w:val="24"/>
        </w:rPr>
        <w:t>campania</w:t>
      </w:r>
      <w:proofErr w:type="spellEnd"/>
    </w:p>
    <w:p w14:paraId="493DD283" w14:textId="05F87D98" w:rsidR="000F03F9" w:rsidRDefault="00313274" w:rsidP="009024CA">
      <w:pPr>
        <w:widowControl w:val="0"/>
        <w:ind w:left="6238"/>
        <w:rPr>
          <w:rFonts w:ascii="Arial" w:hAnsi="Arial" w:cs="Arial"/>
          <w:b/>
          <w:smallCaps/>
        </w:rPr>
      </w:pPr>
      <w:proofErr w:type="gramStart"/>
      <w:r>
        <w:rPr>
          <w:rFonts w:ascii="Arial" w:hAnsi="Arial" w:cs="Arial"/>
          <w:b/>
          <w:smallCaps/>
        </w:rPr>
        <w:t>Ufficio  per</w:t>
      </w:r>
      <w:proofErr w:type="gramEnd"/>
      <w:r>
        <w:rPr>
          <w:rFonts w:ascii="Arial" w:hAnsi="Arial" w:cs="Arial"/>
          <w:b/>
          <w:smallCaps/>
        </w:rPr>
        <w:t xml:space="preserve"> il Federalismo e dei sistemi Territoriali e della sicurezza integrata</w:t>
      </w:r>
    </w:p>
    <w:p w14:paraId="555468B9" w14:textId="77777777" w:rsidR="00294E6D" w:rsidRDefault="00294E6D" w:rsidP="00294E6D">
      <w:pPr>
        <w:widowControl w:val="0"/>
        <w:ind w:left="581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</w:rPr>
        <w:t>invio mediante posta elettronica certificata</w:t>
      </w:r>
    </w:p>
    <w:p w14:paraId="22426AA2" w14:textId="77777777" w:rsidR="00294E6D" w:rsidRDefault="00294E6D" w:rsidP="00294E6D">
      <w:pPr>
        <w:widowControl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</w:p>
    <w:p w14:paraId="69019221" w14:textId="77777777" w:rsidR="00294E6D" w:rsidRDefault="00294E6D" w:rsidP="00294E6D">
      <w:pPr>
        <w:widowControl w:val="0"/>
        <w:ind w:left="581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color w:val="000000"/>
        </w:rPr>
        <w:t>Pec</w:t>
      </w:r>
      <w:proofErr w:type="spellEnd"/>
      <w:r>
        <w:rPr>
          <w:rFonts w:ascii="Arial" w:hAnsi="Arial" w:cs="Arial"/>
          <w:b/>
          <w:color w:val="000000"/>
        </w:rPr>
        <w:t xml:space="preserve">: </w:t>
      </w:r>
      <w:hyperlink r:id="rId7" w:history="1">
        <w:r>
          <w:rPr>
            <w:rStyle w:val="Collegamentoipertestuale"/>
            <w:rFonts w:ascii="Arial" w:hAnsi="Arial" w:cs="Arial"/>
            <w:b/>
            <w:color w:val="000000"/>
            <w:sz w:val="22"/>
            <w:szCs w:val="22"/>
          </w:rPr>
          <w:t>us09@pec.regione.campania.it</w:t>
        </w:r>
      </w:hyperlink>
    </w:p>
    <w:p w14:paraId="7C4FEE8D" w14:textId="77777777" w:rsidR="00294E6D" w:rsidRDefault="00294E6D" w:rsidP="00294E6D">
      <w:pPr>
        <w:widowControl w:val="0"/>
        <w:rPr>
          <w:rFonts w:ascii="Arial" w:hAnsi="Arial" w:cs="Arial"/>
          <w:sz w:val="14"/>
          <w:szCs w:val="14"/>
        </w:rPr>
      </w:pPr>
    </w:p>
    <w:p w14:paraId="43D055ED" w14:textId="77777777" w:rsidR="009024CA" w:rsidRDefault="009024CA">
      <w:pPr>
        <w:widowControl w:val="0"/>
        <w:rPr>
          <w:rFonts w:ascii="Arial" w:hAnsi="Arial" w:cs="Arial"/>
          <w:b/>
          <w:smallCaps/>
          <w:sz w:val="36"/>
          <w:szCs w:val="36"/>
          <w:vertAlign w:val="superscript"/>
        </w:rPr>
      </w:pPr>
    </w:p>
    <w:p w14:paraId="1FAB2878" w14:textId="77777777" w:rsidR="009024CA" w:rsidRDefault="009024CA">
      <w:pPr>
        <w:widowControl w:val="0"/>
        <w:rPr>
          <w:rFonts w:ascii="Arial" w:hAnsi="Arial" w:cs="Arial"/>
          <w:b/>
          <w:smallCaps/>
          <w:sz w:val="36"/>
          <w:szCs w:val="36"/>
          <w:vertAlign w:val="superscript"/>
        </w:rPr>
      </w:pPr>
    </w:p>
    <w:p w14:paraId="1694EE25" w14:textId="77777777" w:rsidR="009024CA" w:rsidRDefault="009024CA">
      <w:pPr>
        <w:widowControl w:val="0"/>
        <w:rPr>
          <w:rFonts w:ascii="Arial" w:hAnsi="Arial" w:cs="Arial"/>
          <w:b/>
          <w:smallCaps/>
          <w:sz w:val="36"/>
          <w:szCs w:val="36"/>
          <w:vertAlign w:val="superscript"/>
        </w:rPr>
      </w:pPr>
    </w:p>
    <w:p w14:paraId="2FA73BED" w14:textId="043C40F7" w:rsidR="000F03F9" w:rsidRDefault="00313274">
      <w:pPr>
        <w:widowControl w:val="0"/>
      </w:pPr>
      <w:r>
        <w:rPr>
          <w:rFonts w:ascii="Arial" w:hAnsi="Arial" w:cs="Arial"/>
          <w:b/>
          <w:smallCaps/>
          <w:sz w:val="36"/>
          <w:szCs w:val="36"/>
          <w:vertAlign w:val="superscript"/>
        </w:rPr>
        <w:t>Denominazione dell’Ente</w:t>
      </w:r>
    </w:p>
    <w:tbl>
      <w:tblPr>
        <w:tblW w:w="0" w:type="auto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0"/>
      </w:tblGrid>
      <w:tr w:rsidR="000F03F9" w14:paraId="0EE00B33" w14:textId="77777777">
        <w:trPr>
          <w:trHeight w:val="440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2C944" w14:textId="77777777" w:rsidR="000F03F9" w:rsidRDefault="000F03F9">
            <w:pPr>
              <w:widowControl w:val="0"/>
              <w:snapToGrid w:val="0"/>
              <w:spacing w:before="20"/>
            </w:pPr>
          </w:p>
        </w:tc>
      </w:tr>
    </w:tbl>
    <w:p w14:paraId="441A60AB" w14:textId="77777777" w:rsidR="000F03F9" w:rsidRDefault="000F03F9">
      <w:pPr>
        <w:widowControl w:val="0"/>
        <w:rPr>
          <w:rFonts w:ascii="Arial" w:hAnsi="Arial" w:cs="Arial"/>
          <w:sz w:val="14"/>
          <w:szCs w:val="14"/>
        </w:rPr>
      </w:pPr>
    </w:p>
    <w:p w14:paraId="3E102B45" w14:textId="77777777" w:rsidR="000F03F9" w:rsidRDefault="000F03F9">
      <w:pPr>
        <w:widowControl w:val="0"/>
        <w:rPr>
          <w:rFonts w:ascii="Arial" w:hAnsi="Arial" w:cs="Arial"/>
          <w:sz w:val="14"/>
          <w:szCs w:val="14"/>
        </w:rPr>
      </w:pPr>
    </w:p>
    <w:p w14:paraId="0D58C292" w14:textId="77777777" w:rsidR="000F03F9" w:rsidRDefault="00313274">
      <w:pPr>
        <w:widowControl w:val="0"/>
      </w:pPr>
      <w:r>
        <w:rPr>
          <w:rFonts w:ascii="Arial" w:hAnsi="Arial" w:cs="Arial"/>
          <w:b/>
          <w:smallCaps/>
          <w:sz w:val="18"/>
          <w:szCs w:val="18"/>
        </w:rPr>
        <w:t>Codice Fiscale dell’</w:t>
      </w:r>
      <w:r>
        <w:rPr>
          <w:rFonts w:ascii="Arial" w:hAnsi="Arial" w:cs="Arial"/>
          <w:b/>
          <w:smallCaps/>
        </w:rPr>
        <w:t>Ente</w:t>
      </w:r>
      <w:r>
        <w:rPr>
          <w:rFonts w:ascii="Arial" w:hAnsi="Arial" w:cs="Arial"/>
          <w:b/>
          <w:smallCaps/>
          <w:sz w:val="18"/>
          <w:szCs w:val="18"/>
        </w:rPr>
        <w:tab/>
      </w:r>
      <w:r>
        <w:rPr>
          <w:rFonts w:ascii="Arial" w:hAnsi="Arial" w:cs="Arial"/>
          <w:b/>
          <w:smallCaps/>
          <w:sz w:val="18"/>
          <w:szCs w:val="18"/>
        </w:rPr>
        <w:tab/>
      </w:r>
      <w:r>
        <w:rPr>
          <w:rFonts w:ascii="Arial" w:hAnsi="Arial" w:cs="Arial"/>
          <w:b/>
          <w:smallCaps/>
          <w:sz w:val="18"/>
          <w:szCs w:val="18"/>
        </w:rPr>
        <w:tab/>
      </w:r>
      <w:r>
        <w:rPr>
          <w:rFonts w:ascii="Arial" w:hAnsi="Arial" w:cs="Arial"/>
          <w:b/>
          <w:smallCaps/>
          <w:sz w:val="18"/>
          <w:szCs w:val="18"/>
        </w:rPr>
        <w:tab/>
        <w:t>Recapiti telefonici</w:t>
      </w:r>
    </w:p>
    <w:tbl>
      <w:tblPr>
        <w:tblW w:w="0" w:type="auto"/>
        <w:tblInd w:w="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6145"/>
      </w:tblGrid>
      <w:tr w:rsidR="000F03F9" w14:paraId="6C7EC709" w14:textId="77777777">
        <w:trPr>
          <w:trHeight w:val="426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D1FFA" w14:textId="77777777" w:rsidR="000F03F9" w:rsidRDefault="000F03F9">
            <w:pPr>
              <w:widowControl w:val="0"/>
              <w:snapToGrid w:val="0"/>
              <w:spacing w:before="20"/>
            </w:pPr>
          </w:p>
        </w:tc>
        <w:tc>
          <w:tcPr>
            <w:tcW w:w="6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717E" w14:textId="77777777" w:rsidR="000F03F9" w:rsidRDefault="000F03F9">
            <w:pPr>
              <w:widowControl w:val="0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3F9" w14:paraId="33C20104" w14:textId="77777777">
        <w:trPr>
          <w:trHeight w:val="284"/>
        </w:trPr>
        <w:tc>
          <w:tcPr>
            <w:tcW w:w="41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6A36C" w14:textId="77777777" w:rsidR="000F03F9" w:rsidRDefault="000F03F9">
            <w:pPr>
              <w:widowControl w:val="0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14:paraId="51D84983" w14:textId="77777777" w:rsidR="000F03F9" w:rsidRDefault="000F03F9">
            <w:pPr>
              <w:widowControl w:val="0"/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1A47" w14:textId="77777777" w:rsidR="000F03F9" w:rsidRDefault="000F03F9">
            <w:pPr>
              <w:widowControl w:val="0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ADCD99" w14:textId="77777777" w:rsidR="000F03F9" w:rsidRDefault="000F03F9">
      <w:pPr>
        <w:widowControl w:val="0"/>
        <w:rPr>
          <w:rFonts w:ascii="Arial" w:hAnsi="Arial" w:cs="Arial"/>
          <w:sz w:val="14"/>
          <w:szCs w:val="14"/>
        </w:rPr>
      </w:pPr>
    </w:p>
    <w:p w14:paraId="2845AFAD" w14:textId="77777777" w:rsidR="000F03F9" w:rsidRDefault="000F03F9">
      <w:pPr>
        <w:widowControl w:val="0"/>
        <w:rPr>
          <w:rFonts w:ascii="Arial" w:hAnsi="Arial" w:cs="Arial"/>
          <w:sz w:val="14"/>
          <w:szCs w:val="14"/>
        </w:rPr>
      </w:pPr>
    </w:p>
    <w:p w14:paraId="14715ABD" w14:textId="0C23111A" w:rsidR="000F03F9" w:rsidRDefault="00313274">
      <w:pPr>
        <w:widowControl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mallCaps/>
        </w:rPr>
        <w:t xml:space="preserve">Dati del Responsabile </w:t>
      </w:r>
      <w:r w:rsidR="00501C6E">
        <w:rPr>
          <w:rFonts w:ascii="Arial" w:hAnsi="Arial" w:cs="Arial"/>
          <w:b/>
          <w:smallCaps/>
        </w:rPr>
        <w:t xml:space="preserve">del Servizio Finanziario </w:t>
      </w:r>
      <w:r>
        <w:rPr>
          <w:rFonts w:ascii="Arial" w:hAnsi="Arial" w:cs="Arial"/>
          <w:b/>
          <w:smallCaps/>
        </w:rPr>
        <w:t>del</w:t>
      </w:r>
      <w:r w:rsidR="00501C6E">
        <w:rPr>
          <w:rFonts w:ascii="Arial" w:hAnsi="Arial" w:cs="Arial"/>
          <w:b/>
          <w:smallCaps/>
        </w:rPr>
        <w:t>l’Ente</w:t>
      </w:r>
    </w:p>
    <w:tbl>
      <w:tblPr>
        <w:tblW w:w="0" w:type="auto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  <w:gridCol w:w="495"/>
        <w:gridCol w:w="5320"/>
      </w:tblGrid>
      <w:tr w:rsidR="000F03F9" w14:paraId="56C01EB3" w14:textId="77777777">
        <w:trPr>
          <w:trHeight w:val="421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B2C4CC" w14:textId="77777777" w:rsidR="000F03F9" w:rsidRDefault="00313274">
            <w:pPr>
              <w:widowControl w:val="0"/>
              <w:tabs>
                <w:tab w:val="left" w:pos="3828"/>
              </w:tabs>
              <w:spacing w:before="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(Cognome)</w:t>
            </w:r>
          </w:p>
        </w:tc>
        <w:tc>
          <w:tcPr>
            <w:tcW w:w="495" w:type="dxa"/>
            <w:tcBorders>
              <w:left w:val="single" w:sz="4" w:space="0" w:color="000000"/>
            </w:tcBorders>
            <w:shd w:val="clear" w:color="auto" w:fill="FFFFFF"/>
          </w:tcPr>
          <w:p w14:paraId="7434B287" w14:textId="77777777" w:rsidR="000F03F9" w:rsidRDefault="000F03F9">
            <w:pPr>
              <w:widowControl w:val="0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DEE1" w14:textId="77777777" w:rsidR="000F03F9" w:rsidRDefault="00313274">
            <w:pPr>
              <w:widowControl w:val="0"/>
              <w:tabs>
                <w:tab w:val="left" w:pos="1284"/>
              </w:tabs>
              <w:spacing w:before="20"/>
            </w:pPr>
            <w:r>
              <w:rPr>
                <w:rFonts w:ascii="Arial" w:hAnsi="Arial" w:cs="Arial"/>
                <w:i/>
                <w:sz w:val="16"/>
                <w:szCs w:val="16"/>
              </w:rPr>
              <w:t>(Nome)</w:t>
            </w:r>
          </w:p>
        </w:tc>
      </w:tr>
      <w:tr w:rsidR="000F03F9" w14:paraId="4D86EC05" w14:textId="77777777">
        <w:trPr>
          <w:trHeight w:val="451"/>
        </w:trPr>
        <w:tc>
          <w:tcPr>
            <w:tcW w:w="10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6A560" w14:textId="77777777" w:rsidR="000F03F9" w:rsidRDefault="00313274">
            <w:pPr>
              <w:widowControl w:val="0"/>
              <w:tabs>
                <w:tab w:val="left" w:pos="3828"/>
              </w:tabs>
              <w:spacing w:before="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(Incarico e inquadramento)</w:t>
            </w:r>
          </w:p>
          <w:p w14:paraId="33E32061" w14:textId="77777777" w:rsidR="000F03F9" w:rsidRDefault="000F03F9">
            <w:pPr>
              <w:widowControl w:val="0"/>
              <w:tabs>
                <w:tab w:val="left" w:pos="3828"/>
              </w:tabs>
              <w:spacing w:before="2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B5DEE2D" w14:textId="77777777" w:rsidR="000F03F9" w:rsidRDefault="000F03F9">
            <w:pPr>
              <w:widowControl w:val="0"/>
              <w:tabs>
                <w:tab w:val="left" w:pos="3828"/>
              </w:tabs>
              <w:spacing w:before="2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F03F9" w14:paraId="51CC93A0" w14:textId="77777777">
        <w:trPr>
          <w:trHeight w:val="451"/>
        </w:trPr>
        <w:tc>
          <w:tcPr>
            <w:tcW w:w="10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5415" w14:textId="77777777" w:rsidR="000F03F9" w:rsidRDefault="00313274">
            <w:pPr>
              <w:widowControl w:val="0"/>
              <w:tabs>
                <w:tab w:val="left" w:pos="3828"/>
              </w:tabs>
              <w:spacing w:before="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(Amministrazione di appartenenza)</w:t>
            </w:r>
          </w:p>
          <w:p w14:paraId="02BB826C" w14:textId="77777777" w:rsidR="000F03F9" w:rsidRDefault="000F03F9">
            <w:pPr>
              <w:widowControl w:val="0"/>
              <w:tabs>
                <w:tab w:val="left" w:pos="3828"/>
              </w:tabs>
              <w:spacing w:before="2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E872613" w14:textId="77777777" w:rsidR="000F03F9" w:rsidRDefault="000F03F9">
            <w:pPr>
              <w:widowControl w:val="0"/>
              <w:tabs>
                <w:tab w:val="left" w:pos="3828"/>
              </w:tabs>
              <w:spacing w:before="2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F03F9" w14:paraId="35EA1ED8" w14:textId="77777777">
        <w:trPr>
          <w:trHeight w:val="451"/>
        </w:trPr>
        <w:tc>
          <w:tcPr>
            <w:tcW w:w="10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411C" w14:textId="77777777" w:rsidR="000F03F9" w:rsidRDefault="00313274">
            <w:pPr>
              <w:widowControl w:val="0"/>
              <w:tabs>
                <w:tab w:val="left" w:pos="3828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(Recapiti telefonici)</w:t>
            </w:r>
          </w:p>
          <w:p w14:paraId="5EF69CCC" w14:textId="77777777" w:rsidR="000F03F9" w:rsidRDefault="000F03F9">
            <w:pPr>
              <w:widowControl w:val="0"/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3F9" w14:paraId="172B5E14" w14:textId="77777777">
        <w:trPr>
          <w:trHeight w:val="451"/>
        </w:trPr>
        <w:tc>
          <w:tcPr>
            <w:tcW w:w="10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0B0C" w14:textId="77777777" w:rsidR="000F03F9" w:rsidRDefault="00313274">
            <w:pPr>
              <w:widowControl w:val="0"/>
              <w:tabs>
                <w:tab w:val="left" w:pos="3828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(Indirizzo E-mail)</w:t>
            </w:r>
          </w:p>
          <w:p w14:paraId="3CEACF9C" w14:textId="77777777" w:rsidR="000F03F9" w:rsidRDefault="000F03F9">
            <w:pPr>
              <w:widowControl w:val="0"/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C4E6E6" w14:textId="77777777" w:rsidR="000F03F9" w:rsidRDefault="000F03F9">
      <w:pPr>
        <w:pageBreakBefore/>
        <w:widowControl w:val="0"/>
        <w:jc w:val="both"/>
      </w:pPr>
    </w:p>
    <w:p w14:paraId="1DDB0A41" w14:textId="77777777" w:rsidR="000F03F9" w:rsidRDefault="000F03F9">
      <w:pPr>
        <w:widowControl w:val="0"/>
        <w:jc w:val="both"/>
      </w:pPr>
    </w:p>
    <w:p w14:paraId="1B6427AC" w14:textId="5693D01E" w:rsidR="000F03F9" w:rsidRDefault="00313274" w:rsidP="00DB699F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Il</w:t>
      </w:r>
      <w:r w:rsidR="00992D6F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sottoscritto/</w:t>
      </w:r>
      <w:proofErr w:type="spellStart"/>
      <w:r>
        <w:rPr>
          <w:rFonts w:ascii="Arial" w:hAnsi="Arial" w:cs="Arial"/>
        </w:rPr>
        <w:t>a__</w:t>
      </w:r>
      <w:r w:rsidR="007208C8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qualità di R</w:t>
      </w:r>
      <w:r w:rsidR="00501C6E">
        <w:rPr>
          <w:rFonts w:ascii="Arial" w:hAnsi="Arial" w:cs="Arial"/>
        </w:rPr>
        <w:t>esponsabile del Servizio Finanziario</w:t>
      </w:r>
      <w:r>
        <w:rPr>
          <w:rFonts w:ascii="Arial" w:hAnsi="Arial" w:cs="Arial"/>
        </w:rPr>
        <w:t xml:space="preserve"> </w:t>
      </w:r>
      <w:r w:rsidR="00DB699F">
        <w:rPr>
          <w:rFonts w:ascii="Arial" w:hAnsi="Arial" w:cs="Arial"/>
        </w:rPr>
        <w:t xml:space="preserve">del </w:t>
      </w:r>
      <w:r>
        <w:rPr>
          <w:rFonts w:ascii="Arial" w:eastAsia="Arial" w:hAnsi="Arial" w:cs="Arial"/>
        </w:rPr>
        <w:t>Comun</w:t>
      </w:r>
      <w:r w:rsidR="00DB699F">
        <w:rPr>
          <w:rFonts w:ascii="Arial" w:eastAsia="Arial" w:hAnsi="Arial" w:cs="Arial"/>
        </w:rPr>
        <w:t>e</w:t>
      </w:r>
      <w:r>
        <w:rPr>
          <w:rFonts w:ascii="Arial" w:hAnsi="Arial" w:cs="Arial"/>
        </w:rPr>
        <w:t xml:space="preserve"> di_________________________________________________________________ </w:t>
      </w:r>
    </w:p>
    <w:p w14:paraId="6C52BE49" w14:textId="77777777" w:rsidR="000F03F9" w:rsidRDefault="000F03F9">
      <w:pPr>
        <w:widowControl w:val="0"/>
        <w:rPr>
          <w:rFonts w:ascii="Arial" w:hAnsi="Arial" w:cs="Arial"/>
          <w:sz w:val="22"/>
          <w:szCs w:val="22"/>
        </w:rPr>
      </w:pPr>
    </w:p>
    <w:p w14:paraId="7ABF1C5F" w14:textId="73FA2CB1" w:rsidR="00DB699F" w:rsidRDefault="00501C6E" w:rsidP="00DB699F">
      <w:pPr>
        <w:jc w:val="both"/>
        <w:rPr>
          <w:color w:val="000000"/>
          <w:kern w:val="0"/>
          <w:sz w:val="22"/>
          <w:szCs w:val="22"/>
          <w:lang w:eastAsia="it-IT"/>
        </w:rPr>
      </w:pPr>
      <w:r>
        <w:rPr>
          <w:rFonts w:ascii="Arial" w:hAnsi="Arial" w:cs="Arial"/>
        </w:rPr>
        <w:t xml:space="preserve">Al fine </w:t>
      </w:r>
      <w:r w:rsidR="00313274">
        <w:rPr>
          <w:rFonts w:ascii="Arial" w:hAnsi="Arial" w:cs="Arial"/>
        </w:rPr>
        <w:t xml:space="preserve">di poter </w:t>
      </w:r>
      <w:r w:rsidR="009024CA">
        <w:rPr>
          <w:rFonts w:ascii="Arial" w:hAnsi="Arial" w:cs="Arial"/>
        </w:rPr>
        <w:t xml:space="preserve">consentire al comune di </w:t>
      </w:r>
      <w:r w:rsidR="00313274">
        <w:rPr>
          <w:rFonts w:ascii="Arial" w:hAnsi="Arial" w:cs="Arial"/>
        </w:rPr>
        <w:t xml:space="preserve">accedere </w:t>
      </w:r>
      <w:r w:rsidR="00DB699F">
        <w:rPr>
          <w:rFonts w:ascii="Arial" w:hAnsi="Arial" w:cs="Arial"/>
        </w:rPr>
        <w:t xml:space="preserve">per l’anno 2021 </w:t>
      </w:r>
      <w:r w:rsidR="00313274">
        <w:rPr>
          <w:rFonts w:ascii="Arial" w:hAnsi="Arial" w:cs="Arial"/>
        </w:rPr>
        <w:t xml:space="preserve">al Contributo </w:t>
      </w:r>
      <w:r w:rsidR="00DB699F">
        <w:rPr>
          <w:rFonts w:ascii="Arial" w:hAnsi="Arial" w:cs="Arial"/>
        </w:rPr>
        <w:t>del Fondo</w:t>
      </w:r>
      <w:r w:rsidR="00DB699F" w:rsidRPr="00DB699F">
        <w:rPr>
          <w:color w:val="000000"/>
          <w:kern w:val="0"/>
          <w:sz w:val="22"/>
          <w:szCs w:val="22"/>
          <w:lang w:eastAsia="it-IT"/>
        </w:rPr>
        <w:t xml:space="preserve"> regionale di sostegno ai Comuni per la giustizia di prossimità</w:t>
      </w:r>
      <w:r w:rsidR="00DB699F">
        <w:rPr>
          <w:rFonts w:ascii="Arial" w:hAnsi="Arial" w:cs="Arial"/>
        </w:rPr>
        <w:t xml:space="preserve"> istituito con </w:t>
      </w:r>
      <w:bookmarkStart w:id="1" w:name="_Hlk82788863"/>
      <w:r w:rsidR="00DB699F" w:rsidRPr="00DB699F">
        <w:rPr>
          <w:color w:val="000000"/>
          <w:kern w:val="0"/>
          <w:sz w:val="22"/>
          <w:szCs w:val="22"/>
          <w:lang w:eastAsia="it-IT"/>
        </w:rPr>
        <w:t>Legge regionale 29 giugno 2021, n. 5</w:t>
      </w:r>
      <w:r w:rsidR="00DB699F">
        <w:rPr>
          <w:color w:val="000000"/>
          <w:kern w:val="0"/>
          <w:sz w:val="22"/>
          <w:szCs w:val="22"/>
          <w:lang w:eastAsia="it-IT"/>
        </w:rPr>
        <w:t>,</w:t>
      </w:r>
      <w:r w:rsidR="00DB699F" w:rsidRPr="00DB699F">
        <w:rPr>
          <w:color w:val="000000"/>
          <w:kern w:val="0"/>
          <w:sz w:val="22"/>
          <w:szCs w:val="22"/>
          <w:lang w:eastAsia="it-IT"/>
        </w:rPr>
        <w:t xml:space="preserve"> art.51</w:t>
      </w:r>
      <w:bookmarkEnd w:id="1"/>
      <w:r>
        <w:rPr>
          <w:color w:val="000000"/>
          <w:kern w:val="0"/>
          <w:sz w:val="22"/>
          <w:szCs w:val="22"/>
          <w:lang w:eastAsia="it-IT"/>
        </w:rPr>
        <w:t>;</w:t>
      </w:r>
    </w:p>
    <w:p w14:paraId="440D4F10" w14:textId="77777777" w:rsidR="00501C6E" w:rsidRDefault="00501C6E" w:rsidP="00DB699F">
      <w:pPr>
        <w:jc w:val="both"/>
        <w:rPr>
          <w:color w:val="000000"/>
          <w:kern w:val="0"/>
          <w:sz w:val="22"/>
          <w:szCs w:val="22"/>
          <w:lang w:eastAsia="it-IT"/>
        </w:rPr>
      </w:pPr>
    </w:p>
    <w:p w14:paraId="7B3DD857" w14:textId="77777777" w:rsidR="00501C6E" w:rsidRDefault="00501C6E" w:rsidP="00501C6E">
      <w:pPr>
        <w:widowControl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ATTESTA</w:t>
      </w:r>
    </w:p>
    <w:p w14:paraId="2DD5B54B" w14:textId="77777777" w:rsidR="00501C6E" w:rsidRPr="00DB699F" w:rsidRDefault="00501C6E" w:rsidP="00DB699F">
      <w:pPr>
        <w:jc w:val="both"/>
        <w:rPr>
          <w:color w:val="000000"/>
          <w:kern w:val="0"/>
          <w:sz w:val="22"/>
          <w:szCs w:val="22"/>
          <w:lang w:eastAsia="it-IT"/>
        </w:rPr>
      </w:pPr>
    </w:p>
    <w:p w14:paraId="218FC585" w14:textId="16E34B81" w:rsidR="00B82391" w:rsidRDefault="00B82391" w:rsidP="00B82391">
      <w:pPr>
        <w:jc w:val="both"/>
        <w:rPr>
          <w:color w:val="000000"/>
          <w:kern w:val="0"/>
          <w:sz w:val="22"/>
          <w:szCs w:val="22"/>
          <w:lang w:eastAsia="it-IT"/>
        </w:rPr>
      </w:pPr>
      <w:r>
        <w:rPr>
          <w:rFonts w:ascii="Arial" w:eastAsia="TTE16B2C98t00" w:hAnsi="Arial" w:cs="Arial"/>
        </w:rPr>
        <w:t xml:space="preserve">che </w:t>
      </w:r>
      <w:r w:rsidR="00501C6E" w:rsidRPr="00B82391">
        <w:rPr>
          <w:color w:val="000000"/>
          <w:kern w:val="0"/>
          <w:sz w:val="22"/>
          <w:szCs w:val="22"/>
          <w:lang w:eastAsia="it-IT"/>
        </w:rPr>
        <w:t>le spese per il mantenimento in funzione dei soppressi uffici del Giudice di Pace, ai sensi dell’articolo 3 del decreto legislativo 7 settembre 2012, n. 156 (Revisione delle circoscrizioni giudiziarie - Uffici dei giudici di pace, a norma dell'articolo 1, comma 2, della legge 14 settembre 2011, n. 148)</w:t>
      </w:r>
      <w:r w:rsidR="00501C6E">
        <w:rPr>
          <w:color w:val="000000"/>
          <w:kern w:val="0"/>
          <w:sz w:val="22"/>
          <w:szCs w:val="22"/>
          <w:lang w:eastAsia="it-IT"/>
        </w:rPr>
        <w:t xml:space="preserve"> </w:t>
      </w:r>
      <w:r w:rsidR="00B24E46">
        <w:rPr>
          <w:color w:val="000000"/>
          <w:kern w:val="0"/>
          <w:sz w:val="22"/>
          <w:szCs w:val="22"/>
          <w:lang w:eastAsia="it-IT"/>
        </w:rPr>
        <w:t xml:space="preserve">per cui si chiede il contributo regionale </w:t>
      </w:r>
      <w:r>
        <w:rPr>
          <w:color w:val="000000"/>
          <w:kern w:val="0"/>
          <w:sz w:val="22"/>
          <w:szCs w:val="22"/>
          <w:lang w:eastAsia="it-IT"/>
        </w:rPr>
        <w:t>per l’anno 2020 ammontano a complessivi €</w:t>
      </w:r>
      <w:r w:rsidR="004747EC">
        <w:rPr>
          <w:color w:val="000000"/>
          <w:kern w:val="0"/>
          <w:sz w:val="22"/>
          <w:szCs w:val="22"/>
          <w:lang w:eastAsia="it-IT"/>
        </w:rPr>
        <w:t xml:space="preserve"> </w:t>
      </w:r>
      <w:proofErr w:type="gramStart"/>
      <w:r w:rsidR="004747EC">
        <w:rPr>
          <w:color w:val="000000"/>
          <w:kern w:val="0"/>
          <w:sz w:val="22"/>
          <w:szCs w:val="22"/>
          <w:lang w:eastAsia="it-IT"/>
        </w:rPr>
        <w:t>…….</w:t>
      </w:r>
      <w:proofErr w:type="gramEnd"/>
      <w:r w:rsidR="00501C6E">
        <w:rPr>
          <w:color w:val="000000"/>
          <w:kern w:val="0"/>
          <w:sz w:val="22"/>
          <w:szCs w:val="22"/>
          <w:lang w:eastAsia="it-IT"/>
        </w:rPr>
        <w:t>;</w:t>
      </w:r>
    </w:p>
    <w:p w14:paraId="6672E8EB" w14:textId="2C89DFC7" w:rsidR="00B82391" w:rsidRDefault="00501C6E" w:rsidP="00B82391">
      <w:pPr>
        <w:jc w:val="both"/>
        <w:rPr>
          <w:color w:val="000000"/>
          <w:kern w:val="0"/>
          <w:sz w:val="22"/>
          <w:szCs w:val="22"/>
          <w:lang w:eastAsia="it-IT"/>
        </w:rPr>
      </w:pPr>
      <w:r>
        <w:rPr>
          <w:color w:val="000000"/>
          <w:kern w:val="0"/>
          <w:sz w:val="22"/>
          <w:szCs w:val="22"/>
          <w:lang w:eastAsia="it-IT"/>
        </w:rPr>
        <w:t xml:space="preserve">che </w:t>
      </w:r>
      <w:r w:rsidR="00B82391">
        <w:rPr>
          <w:color w:val="000000"/>
          <w:kern w:val="0"/>
          <w:sz w:val="22"/>
          <w:szCs w:val="22"/>
          <w:lang w:eastAsia="it-IT"/>
        </w:rPr>
        <w:t xml:space="preserve">la somma complessiva </w:t>
      </w:r>
      <w:r w:rsidR="00B24E46">
        <w:rPr>
          <w:color w:val="000000"/>
          <w:kern w:val="0"/>
          <w:sz w:val="22"/>
          <w:szCs w:val="22"/>
          <w:lang w:eastAsia="it-IT"/>
        </w:rPr>
        <w:t>è ripartita nelle seguenti</w:t>
      </w:r>
      <w:r w:rsidR="00B82391">
        <w:rPr>
          <w:color w:val="000000"/>
          <w:kern w:val="0"/>
          <w:sz w:val="22"/>
          <w:szCs w:val="22"/>
          <w:lang w:eastAsia="it-IT"/>
        </w:rPr>
        <w:t xml:space="preserve"> singole voci di spesa ammissibili ai sensi dell’art.51</w:t>
      </w:r>
      <w:r w:rsidR="004747EC">
        <w:rPr>
          <w:color w:val="000000"/>
          <w:kern w:val="0"/>
          <w:sz w:val="22"/>
          <w:szCs w:val="22"/>
          <w:lang w:eastAsia="it-IT"/>
        </w:rPr>
        <w:t xml:space="preserve"> L.R.n.5/2021</w:t>
      </w:r>
      <w:r w:rsidR="00B24E46">
        <w:rPr>
          <w:color w:val="000000"/>
          <w:kern w:val="0"/>
          <w:sz w:val="22"/>
          <w:szCs w:val="22"/>
          <w:lang w:eastAsia="it-IT"/>
        </w:rPr>
        <w:t>:</w:t>
      </w:r>
    </w:p>
    <w:p w14:paraId="405A8E51" w14:textId="77777777" w:rsidR="003025F0" w:rsidRDefault="003025F0" w:rsidP="00B82391">
      <w:pPr>
        <w:jc w:val="both"/>
        <w:rPr>
          <w:color w:val="000000"/>
          <w:kern w:val="0"/>
          <w:sz w:val="22"/>
          <w:szCs w:val="22"/>
          <w:lang w:eastAsia="it-IT"/>
        </w:rPr>
      </w:pPr>
    </w:p>
    <w:tbl>
      <w:tblPr>
        <w:tblStyle w:val="Grigliatabella"/>
        <w:tblW w:w="10588" w:type="dxa"/>
        <w:tblLook w:val="04A0" w:firstRow="1" w:lastRow="0" w:firstColumn="1" w:lastColumn="0" w:noHBand="0" w:noVBand="1"/>
      </w:tblPr>
      <w:tblGrid>
        <w:gridCol w:w="5391"/>
        <w:gridCol w:w="5197"/>
      </w:tblGrid>
      <w:tr w:rsidR="003025F0" w14:paraId="3F7102B1" w14:textId="77777777" w:rsidTr="003025F0">
        <w:trPr>
          <w:trHeight w:val="558"/>
        </w:trPr>
        <w:tc>
          <w:tcPr>
            <w:tcW w:w="0" w:type="auto"/>
          </w:tcPr>
          <w:p w14:paraId="0F11B44D" w14:textId="794C78F6" w:rsidR="003025F0" w:rsidRDefault="003025F0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>
              <w:rPr>
                <w:color w:val="000000"/>
                <w:kern w:val="0"/>
                <w:sz w:val="22"/>
                <w:szCs w:val="22"/>
                <w:lang w:eastAsia="it-IT"/>
              </w:rPr>
              <w:t>costo del personale messo a disposizione dai Comuni</w:t>
            </w:r>
          </w:p>
        </w:tc>
        <w:tc>
          <w:tcPr>
            <w:tcW w:w="0" w:type="auto"/>
          </w:tcPr>
          <w:p w14:paraId="68BC097A" w14:textId="77777777" w:rsidR="009024CA" w:rsidRDefault="003025F0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>
              <w:rPr>
                <w:color w:val="000000"/>
                <w:kern w:val="0"/>
                <w:sz w:val="22"/>
                <w:szCs w:val="22"/>
                <w:lang w:eastAsia="it-IT"/>
              </w:rPr>
              <w:t xml:space="preserve">           </w:t>
            </w:r>
          </w:p>
          <w:p w14:paraId="353EA5F2" w14:textId="434B0904" w:rsidR="003025F0" w:rsidRDefault="009024CA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>
              <w:rPr>
                <w:color w:val="000000"/>
                <w:kern w:val="0"/>
                <w:sz w:val="22"/>
                <w:szCs w:val="22"/>
                <w:lang w:eastAsia="it-IT"/>
              </w:rPr>
              <w:t xml:space="preserve">           </w:t>
            </w:r>
            <w:r w:rsidR="003025F0">
              <w:rPr>
                <w:color w:val="000000"/>
                <w:kern w:val="0"/>
                <w:sz w:val="22"/>
                <w:szCs w:val="22"/>
                <w:lang w:eastAsia="it-IT"/>
              </w:rPr>
              <w:t>€ ……………………………………………</w:t>
            </w:r>
          </w:p>
        </w:tc>
      </w:tr>
      <w:tr w:rsidR="003025F0" w14:paraId="08FDDCBA" w14:textId="77777777" w:rsidTr="003025F0">
        <w:trPr>
          <w:trHeight w:val="525"/>
        </w:trPr>
        <w:tc>
          <w:tcPr>
            <w:tcW w:w="0" w:type="auto"/>
          </w:tcPr>
          <w:p w14:paraId="6D81089B" w14:textId="31EE86F0" w:rsidR="003025F0" w:rsidRDefault="003025F0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 w:rsidRPr="003025F0">
              <w:rPr>
                <w:color w:val="000000"/>
                <w:kern w:val="0"/>
                <w:sz w:val="22"/>
                <w:szCs w:val="22"/>
                <w:lang w:eastAsia="it-IT"/>
              </w:rPr>
              <w:t>fornitura di cancelleria</w:t>
            </w:r>
          </w:p>
        </w:tc>
        <w:tc>
          <w:tcPr>
            <w:tcW w:w="0" w:type="auto"/>
          </w:tcPr>
          <w:p w14:paraId="0D6C5603" w14:textId="77777777" w:rsidR="009024CA" w:rsidRDefault="009024CA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>
              <w:rPr>
                <w:color w:val="000000"/>
                <w:kern w:val="0"/>
                <w:sz w:val="22"/>
                <w:szCs w:val="22"/>
                <w:lang w:eastAsia="it-IT"/>
              </w:rPr>
              <w:t xml:space="preserve">           </w:t>
            </w:r>
          </w:p>
          <w:p w14:paraId="0A340704" w14:textId="2A248A5E" w:rsidR="003025F0" w:rsidRDefault="00CA7291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>
              <w:rPr>
                <w:color w:val="000000"/>
                <w:kern w:val="0"/>
                <w:sz w:val="22"/>
                <w:szCs w:val="22"/>
                <w:lang w:eastAsia="it-IT"/>
              </w:rPr>
              <w:t xml:space="preserve">           </w:t>
            </w:r>
            <w:r w:rsidR="009024CA">
              <w:rPr>
                <w:color w:val="000000"/>
                <w:kern w:val="0"/>
                <w:sz w:val="22"/>
                <w:szCs w:val="22"/>
                <w:lang w:eastAsia="it-IT"/>
              </w:rPr>
              <w:t>€ ……………………………………………</w:t>
            </w:r>
          </w:p>
        </w:tc>
      </w:tr>
      <w:tr w:rsidR="003025F0" w14:paraId="4812703A" w14:textId="77777777" w:rsidTr="003025F0">
        <w:trPr>
          <w:trHeight w:val="558"/>
        </w:trPr>
        <w:tc>
          <w:tcPr>
            <w:tcW w:w="0" w:type="auto"/>
          </w:tcPr>
          <w:p w14:paraId="0E098EDC" w14:textId="2C2061E6" w:rsidR="003025F0" w:rsidRDefault="003025F0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 w:rsidRPr="003025F0">
              <w:rPr>
                <w:color w:val="000000"/>
                <w:kern w:val="0"/>
                <w:sz w:val="22"/>
                <w:szCs w:val="22"/>
                <w:lang w:eastAsia="it-IT"/>
              </w:rPr>
              <w:t>macchine informatiche e di copia</w:t>
            </w:r>
          </w:p>
        </w:tc>
        <w:tc>
          <w:tcPr>
            <w:tcW w:w="0" w:type="auto"/>
          </w:tcPr>
          <w:p w14:paraId="1800ECB2" w14:textId="77777777" w:rsidR="003025F0" w:rsidRDefault="003025F0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</w:p>
          <w:p w14:paraId="1FBA45BF" w14:textId="56DCF4EA" w:rsidR="009024CA" w:rsidRDefault="00CA7291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>
              <w:rPr>
                <w:color w:val="000000"/>
                <w:kern w:val="0"/>
                <w:sz w:val="22"/>
                <w:szCs w:val="22"/>
                <w:lang w:eastAsia="it-IT"/>
              </w:rPr>
              <w:t xml:space="preserve">           € ……………………………………………</w:t>
            </w:r>
          </w:p>
        </w:tc>
      </w:tr>
      <w:tr w:rsidR="003025F0" w14:paraId="67E4885F" w14:textId="77777777" w:rsidTr="003025F0">
        <w:trPr>
          <w:trHeight w:val="525"/>
        </w:trPr>
        <w:tc>
          <w:tcPr>
            <w:tcW w:w="0" w:type="auto"/>
          </w:tcPr>
          <w:p w14:paraId="0668319F" w14:textId="7FB69FA2" w:rsidR="003025F0" w:rsidRDefault="003025F0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 w:rsidRPr="003025F0">
              <w:rPr>
                <w:color w:val="000000"/>
                <w:kern w:val="0"/>
                <w:sz w:val="22"/>
                <w:szCs w:val="22"/>
                <w:lang w:eastAsia="it-IT"/>
              </w:rPr>
              <w:t>servizi di pulizia</w:t>
            </w:r>
          </w:p>
        </w:tc>
        <w:tc>
          <w:tcPr>
            <w:tcW w:w="0" w:type="auto"/>
          </w:tcPr>
          <w:p w14:paraId="3D35B804" w14:textId="77777777" w:rsidR="003025F0" w:rsidRDefault="003025F0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</w:p>
          <w:p w14:paraId="66445E5A" w14:textId="6E69AEF1" w:rsidR="009024CA" w:rsidRDefault="00CA7291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>
              <w:rPr>
                <w:color w:val="000000"/>
                <w:kern w:val="0"/>
                <w:sz w:val="22"/>
                <w:szCs w:val="22"/>
                <w:lang w:eastAsia="it-IT"/>
              </w:rPr>
              <w:t xml:space="preserve">           € ……………………………………………</w:t>
            </w:r>
          </w:p>
        </w:tc>
      </w:tr>
      <w:tr w:rsidR="003025F0" w14:paraId="78F3324F" w14:textId="77777777" w:rsidTr="003025F0">
        <w:trPr>
          <w:trHeight w:val="558"/>
        </w:trPr>
        <w:tc>
          <w:tcPr>
            <w:tcW w:w="0" w:type="auto"/>
          </w:tcPr>
          <w:p w14:paraId="45509102" w14:textId="51274579" w:rsidR="003025F0" w:rsidRDefault="003025F0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 w:rsidRPr="003025F0">
              <w:rPr>
                <w:color w:val="000000"/>
                <w:kern w:val="0"/>
                <w:sz w:val="22"/>
                <w:szCs w:val="22"/>
                <w:lang w:eastAsia="it-IT"/>
              </w:rPr>
              <w:t>riscaldamento</w:t>
            </w:r>
          </w:p>
        </w:tc>
        <w:tc>
          <w:tcPr>
            <w:tcW w:w="0" w:type="auto"/>
          </w:tcPr>
          <w:p w14:paraId="5CD2806C" w14:textId="77777777" w:rsidR="003025F0" w:rsidRDefault="003025F0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>
              <w:rPr>
                <w:color w:val="000000"/>
                <w:kern w:val="0"/>
                <w:sz w:val="22"/>
                <w:szCs w:val="22"/>
                <w:lang w:eastAsia="it-IT"/>
              </w:rPr>
              <w:t xml:space="preserve">           </w:t>
            </w:r>
          </w:p>
          <w:p w14:paraId="3ED7D42A" w14:textId="209AB7FD" w:rsidR="009024CA" w:rsidRDefault="00CA7291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>
              <w:rPr>
                <w:color w:val="000000"/>
                <w:kern w:val="0"/>
                <w:sz w:val="22"/>
                <w:szCs w:val="22"/>
                <w:lang w:eastAsia="it-IT"/>
              </w:rPr>
              <w:t xml:space="preserve">           € ……………………………………………</w:t>
            </w:r>
          </w:p>
        </w:tc>
      </w:tr>
      <w:tr w:rsidR="003025F0" w14:paraId="4C50F9E6" w14:textId="77777777" w:rsidTr="003025F0">
        <w:trPr>
          <w:trHeight w:val="525"/>
        </w:trPr>
        <w:tc>
          <w:tcPr>
            <w:tcW w:w="0" w:type="auto"/>
          </w:tcPr>
          <w:p w14:paraId="24DE05D9" w14:textId="065FD582" w:rsidR="003025F0" w:rsidRDefault="003025F0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 w:rsidRPr="003025F0">
              <w:rPr>
                <w:color w:val="000000"/>
                <w:kern w:val="0"/>
                <w:sz w:val="22"/>
                <w:szCs w:val="22"/>
                <w:lang w:eastAsia="it-IT"/>
              </w:rPr>
              <w:t>elettrificazione</w:t>
            </w:r>
          </w:p>
        </w:tc>
        <w:tc>
          <w:tcPr>
            <w:tcW w:w="0" w:type="auto"/>
          </w:tcPr>
          <w:p w14:paraId="583609EA" w14:textId="77777777" w:rsidR="003025F0" w:rsidRDefault="003025F0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>
              <w:rPr>
                <w:color w:val="000000"/>
                <w:kern w:val="0"/>
                <w:sz w:val="22"/>
                <w:szCs w:val="22"/>
                <w:lang w:eastAsia="it-IT"/>
              </w:rPr>
              <w:t xml:space="preserve">           </w:t>
            </w:r>
          </w:p>
          <w:p w14:paraId="74932720" w14:textId="6A913575" w:rsidR="009024CA" w:rsidRDefault="00CA7291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>
              <w:rPr>
                <w:color w:val="000000"/>
                <w:kern w:val="0"/>
                <w:sz w:val="22"/>
                <w:szCs w:val="22"/>
                <w:lang w:eastAsia="it-IT"/>
              </w:rPr>
              <w:t xml:space="preserve">           € ……………………………………………</w:t>
            </w:r>
          </w:p>
        </w:tc>
      </w:tr>
      <w:tr w:rsidR="003025F0" w14:paraId="7C8C860D" w14:textId="77777777" w:rsidTr="003025F0">
        <w:trPr>
          <w:trHeight w:val="558"/>
        </w:trPr>
        <w:tc>
          <w:tcPr>
            <w:tcW w:w="0" w:type="auto"/>
          </w:tcPr>
          <w:p w14:paraId="598FCF62" w14:textId="4016828E" w:rsidR="003025F0" w:rsidRDefault="003025F0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 w:rsidRPr="003025F0">
              <w:rPr>
                <w:color w:val="000000"/>
                <w:kern w:val="0"/>
                <w:sz w:val="22"/>
                <w:szCs w:val="22"/>
                <w:lang w:eastAsia="it-IT"/>
              </w:rPr>
              <w:t>connessione telefonica e informatica</w:t>
            </w:r>
          </w:p>
        </w:tc>
        <w:tc>
          <w:tcPr>
            <w:tcW w:w="0" w:type="auto"/>
          </w:tcPr>
          <w:p w14:paraId="0A012CD6" w14:textId="77777777" w:rsidR="003025F0" w:rsidRDefault="003025F0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>
              <w:rPr>
                <w:color w:val="000000"/>
                <w:kern w:val="0"/>
                <w:sz w:val="22"/>
                <w:szCs w:val="22"/>
                <w:lang w:eastAsia="it-IT"/>
              </w:rPr>
              <w:t xml:space="preserve">           </w:t>
            </w:r>
          </w:p>
          <w:p w14:paraId="7D13D2D7" w14:textId="03529C36" w:rsidR="009024CA" w:rsidRDefault="00CA7291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>
              <w:rPr>
                <w:color w:val="000000"/>
                <w:kern w:val="0"/>
                <w:sz w:val="22"/>
                <w:szCs w:val="22"/>
                <w:lang w:eastAsia="it-IT"/>
              </w:rPr>
              <w:t xml:space="preserve">           € ……………………………………………</w:t>
            </w:r>
          </w:p>
        </w:tc>
      </w:tr>
      <w:tr w:rsidR="003025F0" w14:paraId="3907730B" w14:textId="77777777" w:rsidTr="003025F0">
        <w:trPr>
          <w:trHeight w:val="525"/>
        </w:trPr>
        <w:tc>
          <w:tcPr>
            <w:tcW w:w="0" w:type="auto"/>
          </w:tcPr>
          <w:p w14:paraId="35FF9BFB" w14:textId="4BF551F1" w:rsidR="003025F0" w:rsidRDefault="003025F0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 w:rsidRPr="003025F0">
              <w:rPr>
                <w:color w:val="000000"/>
                <w:kern w:val="0"/>
                <w:sz w:val="22"/>
                <w:szCs w:val="22"/>
                <w:lang w:eastAsia="it-IT"/>
              </w:rPr>
              <w:t>vigilanza</w:t>
            </w:r>
          </w:p>
        </w:tc>
        <w:tc>
          <w:tcPr>
            <w:tcW w:w="0" w:type="auto"/>
          </w:tcPr>
          <w:p w14:paraId="4693907A" w14:textId="77777777" w:rsidR="003025F0" w:rsidRDefault="003025F0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</w:p>
          <w:p w14:paraId="2A0FBE62" w14:textId="12B12CD9" w:rsidR="009024CA" w:rsidRDefault="00CA7291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>
              <w:rPr>
                <w:color w:val="000000"/>
                <w:kern w:val="0"/>
                <w:sz w:val="22"/>
                <w:szCs w:val="22"/>
                <w:lang w:eastAsia="it-IT"/>
              </w:rPr>
              <w:t xml:space="preserve">           € ……………………………………………</w:t>
            </w:r>
          </w:p>
        </w:tc>
      </w:tr>
      <w:tr w:rsidR="003025F0" w14:paraId="7F8B941B" w14:textId="77777777" w:rsidTr="003025F0">
        <w:trPr>
          <w:trHeight w:val="525"/>
        </w:trPr>
        <w:tc>
          <w:tcPr>
            <w:tcW w:w="0" w:type="auto"/>
          </w:tcPr>
          <w:p w14:paraId="6DD544BC" w14:textId="0899A7C4" w:rsidR="003025F0" w:rsidRDefault="003025F0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 w:rsidRPr="003025F0">
              <w:rPr>
                <w:color w:val="000000"/>
                <w:kern w:val="0"/>
                <w:sz w:val="22"/>
                <w:szCs w:val="22"/>
                <w:lang w:eastAsia="it-IT"/>
              </w:rPr>
              <w:t>manutenzione dei locali</w:t>
            </w:r>
          </w:p>
        </w:tc>
        <w:tc>
          <w:tcPr>
            <w:tcW w:w="0" w:type="auto"/>
          </w:tcPr>
          <w:p w14:paraId="113D9825" w14:textId="77777777" w:rsidR="003025F0" w:rsidRDefault="003025F0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</w:p>
          <w:p w14:paraId="29BAD509" w14:textId="31C75D9D" w:rsidR="009024CA" w:rsidRDefault="00CA7291" w:rsidP="00B82391">
            <w:pPr>
              <w:jc w:val="both"/>
              <w:rPr>
                <w:color w:val="000000"/>
                <w:kern w:val="0"/>
                <w:sz w:val="22"/>
                <w:szCs w:val="22"/>
                <w:lang w:eastAsia="it-IT"/>
              </w:rPr>
            </w:pPr>
            <w:r>
              <w:rPr>
                <w:color w:val="000000"/>
                <w:kern w:val="0"/>
                <w:sz w:val="22"/>
                <w:szCs w:val="22"/>
                <w:lang w:eastAsia="it-IT"/>
              </w:rPr>
              <w:t xml:space="preserve">           € ……………………………………………</w:t>
            </w:r>
          </w:p>
        </w:tc>
      </w:tr>
    </w:tbl>
    <w:p w14:paraId="19D18D57" w14:textId="17280D29" w:rsidR="00B24E46" w:rsidRDefault="00B24E46" w:rsidP="00B82391">
      <w:pPr>
        <w:jc w:val="both"/>
        <w:rPr>
          <w:color w:val="000000"/>
          <w:kern w:val="0"/>
          <w:sz w:val="22"/>
          <w:szCs w:val="22"/>
          <w:lang w:eastAsia="it-IT"/>
        </w:rPr>
      </w:pPr>
    </w:p>
    <w:p w14:paraId="3A485041" w14:textId="77777777" w:rsidR="000F03F9" w:rsidRDefault="000F03F9" w:rsidP="003025F0">
      <w:pPr>
        <w:widowControl w:val="0"/>
        <w:rPr>
          <w:rFonts w:ascii="Arial" w:hAnsi="Arial" w:cs="Arial"/>
          <w:b/>
          <w:smallCaps/>
          <w:sz w:val="18"/>
          <w:szCs w:val="18"/>
        </w:rPr>
      </w:pPr>
    </w:p>
    <w:p w14:paraId="2320B87A" w14:textId="5A538D89" w:rsidR="000F03F9" w:rsidRDefault="00313274" w:rsidP="009024CA">
      <w:pPr>
        <w:widowControl w:val="0"/>
        <w:autoSpaceDE w:val="0"/>
        <w:spacing w:after="80"/>
        <w:ind w:left="496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FIRMA DEL </w:t>
      </w:r>
      <w:r w:rsidR="003025F0">
        <w:rPr>
          <w:rFonts w:ascii="Arial" w:hAnsi="Arial" w:cs="Arial"/>
          <w:b/>
          <w:sz w:val="18"/>
          <w:szCs w:val="18"/>
        </w:rPr>
        <w:t>RESPONSABILE DEI SERVIZI FINANZIARI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3951EF99" w14:textId="77777777" w:rsidR="000F03F9" w:rsidRDefault="00313274">
      <w:pPr>
        <w:widowControl w:val="0"/>
        <w:ind w:left="4248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DELL’ENTE CHE PRESENTA L’ISTANZA</w:t>
      </w:r>
    </w:p>
    <w:p w14:paraId="176191CF" w14:textId="77777777" w:rsidR="000F03F9" w:rsidRDefault="000F03F9">
      <w:pPr>
        <w:widowControl w:val="0"/>
        <w:ind w:left="4248"/>
        <w:jc w:val="center"/>
        <w:rPr>
          <w:rFonts w:ascii="Arial" w:hAnsi="Arial" w:cs="Arial"/>
          <w:b/>
          <w:sz w:val="18"/>
          <w:szCs w:val="18"/>
        </w:rPr>
      </w:pPr>
    </w:p>
    <w:p w14:paraId="152361C8" w14:textId="77777777" w:rsidR="000F03F9" w:rsidRDefault="000F03F9">
      <w:pPr>
        <w:widowControl w:val="0"/>
        <w:ind w:left="4248"/>
        <w:jc w:val="center"/>
        <w:rPr>
          <w:rFonts w:ascii="Arial" w:hAnsi="Arial" w:cs="Arial"/>
          <w:b/>
          <w:sz w:val="18"/>
          <w:szCs w:val="18"/>
        </w:rPr>
      </w:pPr>
    </w:p>
    <w:p w14:paraId="096AF640" w14:textId="77777777" w:rsidR="000F03F9" w:rsidRDefault="000F03F9">
      <w:pPr>
        <w:widowControl w:val="0"/>
        <w:ind w:left="4248"/>
        <w:jc w:val="center"/>
        <w:rPr>
          <w:rFonts w:ascii="Arial" w:hAnsi="Arial" w:cs="Arial"/>
          <w:b/>
          <w:sz w:val="18"/>
          <w:szCs w:val="18"/>
        </w:rPr>
      </w:pPr>
    </w:p>
    <w:p w14:paraId="67759864" w14:textId="248A3664" w:rsidR="000F03F9" w:rsidRDefault="00313274">
      <w:pPr>
        <w:widowControl w:val="0"/>
        <w:tabs>
          <w:tab w:val="left" w:pos="219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024CA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sottoscritt</w:t>
      </w:r>
      <w:r w:rsidR="009024C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</w:p>
    <w:p w14:paraId="0B972CC0" w14:textId="66D0B913" w:rsidR="000F03F9" w:rsidRDefault="00313274" w:rsidP="00C40071">
      <w:pPr>
        <w:widowControl w:val="0"/>
        <w:tabs>
          <w:tab w:val="left" w:pos="2197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-R</w:t>
      </w:r>
      <w:r>
        <w:rPr>
          <w:rFonts w:ascii="ArialMT" w:eastAsia="ArialMT" w:hAnsi="ArialMT" w:cs="ArialMT"/>
        </w:rPr>
        <w:t>esponsabile de</w:t>
      </w:r>
      <w:r w:rsidR="009024CA">
        <w:rPr>
          <w:rFonts w:ascii="ArialMT" w:eastAsia="ArialMT" w:hAnsi="ArialMT" w:cs="ArialMT"/>
        </w:rPr>
        <w:t xml:space="preserve">i servizi finanziari dell’Ente che presenta </w:t>
      </w:r>
      <w:r>
        <w:rPr>
          <w:rFonts w:ascii="Arial" w:eastAsia="Arial" w:hAnsi="Arial" w:cs="Arial"/>
        </w:rPr>
        <w:t xml:space="preserve">l'istanza di </w:t>
      </w:r>
      <w:r w:rsidR="004747EC">
        <w:rPr>
          <w:rFonts w:ascii="Arial" w:eastAsia="Arial" w:hAnsi="Arial" w:cs="Arial"/>
        </w:rPr>
        <w:t>contributo fondo giustizia di prossimità del Comune di _____</w:t>
      </w:r>
    </w:p>
    <w:p w14:paraId="2D8E7E1C" w14:textId="77777777" w:rsidR="000F03F9" w:rsidRDefault="000F03F9">
      <w:pPr>
        <w:widowControl w:val="0"/>
        <w:rPr>
          <w:rFonts w:ascii="Arial" w:hAnsi="Arial" w:cs="Arial"/>
          <w:sz w:val="22"/>
          <w:szCs w:val="22"/>
        </w:rPr>
      </w:pPr>
    </w:p>
    <w:p w14:paraId="4E88C798" w14:textId="22B2DCAA" w:rsidR="000F03F9" w:rsidRDefault="00313274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14:paraId="705E00BC" w14:textId="77777777" w:rsidR="000F03F9" w:rsidRDefault="000F03F9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614F296D" w14:textId="77777777" w:rsidR="000F03F9" w:rsidRDefault="00313274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di aver ricevuto l'</w:t>
      </w:r>
      <w:r>
        <w:rPr>
          <w:rFonts w:ascii="Calibri" w:hAnsi="Calibri" w:cs="Calibri"/>
          <w:color w:val="000000"/>
          <w:sz w:val="22"/>
          <w:szCs w:val="22"/>
        </w:rPr>
        <w:t>INFORMATIVA PER IL TRATTAMENTO DEI DATI PERSONALI a</w:t>
      </w:r>
      <w:r>
        <w:rPr>
          <w:rFonts w:ascii="Arial" w:hAnsi="Arial" w:cs="Arial"/>
          <w:color w:val="000000"/>
        </w:rPr>
        <w:t xml:space="preserve">i sensi e per gli effetti degli artt. 13 e 14 del Regolamento (UE) 2016/679 (Regolamento Generale sulla Protezione dei Dati), delle disposizioni attuative di cui al </w:t>
      </w:r>
      <w:proofErr w:type="spellStart"/>
      <w:r>
        <w:rPr>
          <w:rFonts w:ascii="Arial" w:hAnsi="Arial" w:cs="Arial"/>
          <w:color w:val="000000"/>
        </w:rPr>
        <w:t>D.Lgs.</w:t>
      </w:r>
      <w:proofErr w:type="spellEnd"/>
      <w:r>
        <w:rPr>
          <w:rFonts w:ascii="Arial" w:hAnsi="Arial" w:cs="Arial"/>
          <w:color w:val="000000"/>
        </w:rPr>
        <w:t xml:space="preserve"> 30 giugno 2003, n. 196, come modificato </w:t>
      </w:r>
      <w:proofErr w:type="spellStart"/>
      <w:r>
        <w:rPr>
          <w:rFonts w:ascii="Arial" w:hAnsi="Arial" w:cs="Arial"/>
          <w:color w:val="000000"/>
        </w:rPr>
        <w:t>ed</w:t>
      </w:r>
      <w:proofErr w:type="spellEnd"/>
      <w:r>
        <w:rPr>
          <w:rFonts w:ascii="Arial" w:hAnsi="Arial" w:cs="Arial"/>
          <w:color w:val="000000"/>
        </w:rPr>
        <w:t xml:space="preserve"> integrato dal D. Lgs 10 agosto 2018, n. 101, e della DGR n. 466 del 17/07/2018, e di aver preso </w:t>
      </w:r>
      <w:r>
        <w:rPr>
          <w:rFonts w:ascii="Arial" w:hAnsi="Arial" w:cs="Arial"/>
        </w:rPr>
        <w:t>visione della stessa.</w:t>
      </w:r>
    </w:p>
    <w:p w14:paraId="0F327186" w14:textId="77777777" w:rsidR="009024CA" w:rsidRDefault="009024CA" w:rsidP="009024CA">
      <w:pPr>
        <w:widowControl w:val="0"/>
        <w:autoSpaceDE w:val="0"/>
        <w:spacing w:after="80"/>
        <w:ind w:left="4963"/>
        <w:jc w:val="both"/>
        <w:rPr>
          <w:rFonts w:ascii="Arial" w:hAnsi="Arial" w:cs="Arial"/>
          <w:b/>
          <w:sz w:val="18"/>
          <w:szCs w:val="18"/>
        </w:rPr>
      </w:pPr>
    </w:p>
    <w:p w14:paraId="4F8227E4" w14:textId="77777777" w:rsidR="009024CA" w:rsidRDefault="009024CA" w:rsidP="009024CA">
      <w:pPr>
        <w:widowControl w:val="0"/>
        <w:autoSpaceDE w:val="0"/>
        <w:spacing w:after="80"/>
        <w:ind w:left="4963"/>
        <w:jc w:val="both"/>
        <w:rPr>
          <w:rFonts w:ascii="Arial" w:hAnsi="Arial" w:cs="Arial"/>
          <w:b/>
          <w:sz w:val="18"/>
          <w:szCs w:val="18"/>
        </w:rPr>
      </w:pPr>
    </w:p>
    <w:p w14:paraId="1D0D0A9D" w14:textId="1D39DA8D" w:rsidR="009024CA" w:rsidRDefault="009024CA" w:rsidP="009024CA">
      <w:pPr>
        <w:widowControl w:val="0"/>
        <w:autoSpaceDE w:val="0"/>
        <w:spacing w:after="80"/>
        <w:ind w:left="496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FIRMA DEL RESPONSABILE DEI SERVIZI FINANZIARI </w:t>
      </w:r>
    </w:p>
    <w:p w14:paraId="79B02039" w14:textId="72572057" w:rsidR="00313274" w:rsidRPr="009024CA" w:rsidRDefault="009024CA" w:rsidP="009024CA">
      <w:pPr>
        <w:widowControl w:val="0"/>
        <w:ind w:left="4248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DELL’ENTE CHE PRESENTA L’ISTANZA</w:t>
      </w:r>
    </w:p>
    <w:sectPr w:rsidR="00313274" w:rsidRPr="009024CA">
      <w:footerReference w:type="default" r:id="rId8"/>
      <w:pgSz w:w="11906" w:h="16838"/>
      <w:pgMar w:top="851" w:right="851" w:bottom="851" w:left="851" w:header="426" w:footer="44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01E1" w14:textId="77777777" w:rsidR="00AD631E" w:rsidRDefault="00AD631E">
      <w:r>
        <w:separator/>
      </w:r>
    </w:p>
  </w:endnote>
  <w:endnote w:type="continuationSeparator" w:id="0">
    <w:p w14:paraId="3B8CCC59" w14:textId="77777777" w:rsidR="00AD631E" w:rsidRDefault="00AD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JCEKL+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6B2C98t00">
    <w:altName w:val="Calibri"/>
    <w:charset w:val="00"/>
    <w:family w:val="auto"/>
    <w:pitch w:val="default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5D76" w14:textId="77777777" w:rsidR="000F03F9" w:rsidRDefault="00313274">
    <w:pPr>
      <w:pStyle w:val="Pidipagina"/>
      <w:jc w:val="center"/>
    </w:pPr>
    <w:r>
      <w:rPr>
        <w:rStyle w:val="Numeropagina"/>
        <w:rFonts w:cs="Arial"/>
        <w:b/>
        <w:sz w:val="18"/>
        <w:szCs w:val="18"/>
      </w:rPr>
      <w:fldChar w:fldCharType="begin"/>
    </w:r>
    <w:r>
      <w:rPr>
        <w:rStyle w:val="Numeropagina"/>
        <w:rFonts w:cs="Arial"/>
        <w:b/>
        <w:sz w:val="18"/>
        <w:szCs w:val="18"/>
      </w:rPr>
      <w:instrText xml:space="preserve"> PAGE </w:instrText>
    </w:r>
    <w:r>
      <w:rPr>
        <w:rStyle w:val="Numeropagina"/>
        <w:rFonts w:cs="Arial"/>
        <w:b/>
        <w:sz w:val="18"/>
        <w:szCs w:val="18"/>
      </w:rPr>
      <w:fldChar w:fldCharType="separate"/>
    </w:r>
    <w:r>
      <w:rPr>
        <w:rStyle w:val="Numeropagina"/>
        <w:rFonts w:cs="Arial"/>
        <w:b/>
        <w:sz w:val="18"/>
        <w:szCs w:val="18"/>
      </w:rPr>
      <w:t>2</w:t>
    </w:r>
    <w:r>
      <w:rPr>
        <w:rStyle w:val="Numeropagina"/>
        <w:rFonts w:cs="Arial"/>
        <w:b/>
        <w:sz w:val="18"/>
        <w:szCs w:val="18"/>
      </w:rPr>
      <w:fldChar w:fldCharType="end"/>
    </w:r>
    <w:r>
      <w:rPr>
        <w:rStyle w:val="Numeropagina"/>
        <w:rFonts w:ascii="Arial" w:hAnsi="Arial" w:cs="Arial"/>
        <w:b/>
        <w:sz w:val="18"/>
        <w:szCs w:val="18"/>
      </w:rPr>
      <w:t xml:space="preserve"> di </w:t>
    </w:r>
    <w:r>
      <w:rPr>
        <w:rStyle w:val="Numeropagina"/>
        <w:rFonts w:cs="Arial"/>
        <w:b/>
        <w:sz w:val="18"/>
        <w:szCs w:val="18"/>
      </w:rPr>
      <w:fldChar w:fldCharType="begin"/>
    </w:r>
    <w:r>
      <w:rPr>
        <w:rStyle w:val="Numeropagina"/>
        <w:rFonts w:cs="Arial"/>
        <w:b/>
        <w:sz w:val="18"/>
        <w:szCs w:val="18"/>
      </w:rPr>
      <w:instrText xml:space="preserve"> NUMPAGES \*Arabic </w:instrText>
    </w:r>
    <w:r>
      <w:rPr>
        <w:rStyle w:val="Numeropagina"/>
        <w:rFonts w:cs="Arial"/>
        <w:b/>
        <w:sz w:val="18"/>
        <w:szCs w:val="18"/>
      </w:rPr>
      <w:fldChar w:fldCharType="separate"/>
    </w:r>
    <w:r>
      <w:rPr>
        <w:rStyle w:val="Numeropagina"/>
        <w:rFonts w:cs="Arial"/>
        <w:b/>
        <w:sz w:val="18"/>
        <w:szCs w:val="18"/>
      </w:rPr>
      <w:t>2</w:t>
    </w:r>
    <w:r>
      <w:rPr>
        <w:rStyle w:val="Numeropagina"/>
        <w:rFonts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3214" w14:textId="77777777" w:rsidR="00AD631E" w:rsidRDefault="00AD631E">
      <w:r>
        <w:separator/>
      </w:r>
    </w:p>
  </w:footnote>
  <w:footnote w:type="continuationSeparator" w:id="0">
    <w:p w14:paraId="418B89B1" w14:textId="77777777" w:rsidR="00AD631E" w:rsidRDefault="00AD6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4C"/>
    <w:rsid w:val="00076EB6"/>
    <w:rsid w:val="000E471C"/>
    <w:rsid w:val="000F03F9"/>
    <w:rsid w:val="001D3690"/>
    <w:rsid w:val="00294E6D"/>
    <w:rsid w:val="003025F0"/>
    <w:rsid w:val="00313274"/>
    <w:rsid w:val="004747EC"/>
    <w:rsid w:val="00501C6E"/>
    <w:rsid w:val="007208C8"/>
    <w:rsid w:val="00774723"/>
    <w:rsid w:val="008223C9"/>
    <w:rsid w:val="008A2F0E"/>
    <w:rsid w:val="009024CA"/>
    <w:rsid w:val="009716C8"/>
    <w:rsid w:val="00986629"/>
    <w:rsid w:val="00992D6F"/>
    <w:rsid w:val="009E37CA"/>
    <w:rsid w:val="00A95F4C"/>
    <w:rsid w:val="00AD631E"/>
    <w:rsid w:val="00B24E46"/>
    <w:rsid w:val="00B507C5"/>
    <w:rsid w:val="00B82391"/>
    <w:rsid w:val="00B86B4E"/>
    <w:rsid w:val="00C40071"/>
    <w:rsid w:val="00C73479"/>
    <w:rsid w:val="00CA7291"/>
    <w:rsid w:val="00DA1D3D"/>
    <w:rsid w:val="00DB699F"/>
    <w:rsid w:val="00E46AB2"/>
    <w:rsid w:val="00E858B5"/>
    <w:rsid w:val="00F464BF"/>
    <w:rsid w:val="00F5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571608"/>
  <w15:chartTrackingRefBased/>
  <w15:docId w15:val="{8076E0C1-B7CA-4735-8ACF-66F08174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TimesNewRoman" w:hAnsi="TimesNewRoman" w:cs="TimesNewRoman"/>
      <w:b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 w:hint="default"/>
    </w:rPr>
  </w:style>
  <w:style w:type="character" w:customStyle="1" w:styleId="WW8Num3z0">
    <w:name w:val="WW8Num3z0"/>
    <w:rPr>
      <w:rFonts w:ascii="Arial" w:hAnsi="Arial" w:cs="Arial" w:hint="default"/>
      <w:bCs/>
      <w:sz w:val="22"/>
      <w:szCs w:val="22"/>
    </w:rPr>
  </w:style>
  <w:style w:type="character" w:customStyle="1" w:styleId="WW8Num4z0">
    <w:name w:val="WW8Num4z0"/>
    <w:rPr>
      <w:rFonts w:ascii="Arial" w:hAnsi="Arial" w:cs="Arial" w:hint="default"/>
      <w:bCs/>
      <w:sz w:val="22"/>
      <w:szCs w:val="22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Monotype Sorts" w:hAnsi="Monotype Sorts" w:cs="Monotype Sorts" w:hint="default"/>
      <w:sz w:val="28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Carpredefinitoparagrafo2">
    <w:name w:val="Car. predefinito paragrafo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ascii="Arial" w:hAnsi="Arial" w:cs="Arial" w:hint="default"/>
      <w:bCs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ascii="Symbol" w:hAnsi="Symbol" w:cs="Symbol" w:hint="default"/>
      <w:b w:val="0"/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9z4">
    <w:name w:val="WW8Num9z4"/>
    <w:rPr>
      <w:rFonts w:ascii="Courier New" w:hAnsi="Courier New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bCs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Arial" w:eastAsia="Times New Roman" w:hAnsi="Arial" w:cs="Aria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hAnsi="Times New Roman" w:cs="Times New Roman" w:hint="default"/>
      <w:b w:val="0"/>
      <w:i w:val="0"/>
      <w:sz w:val="18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Default"/>
    <w:next w:val="Default"/>
    <w:pPr>
      <w:spacing w:after="120"/>
    </w:pPr>
    <w:rPr>
      <w:rFonts w:cs="Times New Roman"/>
      <w:color w:val="auto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LJCEKL+TimesNewRoman" w:hAnsi="LJCEKL+TimesNewRoman" w:cs="LJCEKL+TimesNewRoman"/>
      <w:color w:val="000000"/>
      <w:kern w:val="1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360" w:firstLine="66"/>
    </w:pPr>
  </w:style>
  <w:style w:type="paragraph" w:styleId="Rientrocorpodeltesto">
    <w:name w:val="Body Text Indent"/>
    <w:basedOn w:val="Normale"/>
    <w:pPr>
      <w:ind w:left="360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Testodelblocco1">
    <w:name w:val="Testo del blocco1"/>
    <w:basedOn w:val="Default"/>
    <w:next w:val="Default"/>
    <w:rPr>
      <w:rFonts w:cs="Times New Roman"/>
      <w:color w:val="auto"/>
    </w:rPr>
  </w:style>
  <w:style w:type="paragraph" w:customStyle="1" w:styleId="tx">
    <w:name w:val="tx"/>
    <w:basedOn w:val="Normale"/>
    <w:pPr>
      <w:spacing w:before="20" w:after="20"/>
    </w:pPr>
    <w:rPr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pacing w:before="100" w:after="119"/>
    </w:pPr>
    <w:rPr>
      <w:sz w:val="24"/>
      <w:szCs w:val="24"/>
    </w:rPr>
  </w:style>
  <w:style w:type="paragraph" w:customStyle="1" w:styleId="Paragrafoelenco1">
    <w:name w:val="Paragrafo elenco1"/>
    <w:basedOn w:val="Normale"/>
    <w:pPr>
      <w:ind w:left="720"/>
    </w:pPr>
    <w:rPr>
      <w:sz w:val="24"/>
      <w:szCs w:val="21"/>
    </w:rPr>
  </w:style>
  <w:style w:type="table" w:styleId="Grigliatabella">
    <w:name w:val="Table Grid"/>
    <w:basedOn w:val="Tabellanormale"/>
    <w:uiPriority w:val="39"/>
    <w:rsid w:val="00302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s09@pec.regione.camp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DOMANDA-DICHIARAZIONE</vt:lpstr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DOMANDA-DICHIARAZIONE</dc:title>
  <dc:subject/>
  <dc:creator>*</dc:creator>
  <cp:keywords/>
  <cp:lastModifiedBy>Simonetta de Gennaro</cp:lastModifiedBy>
  <cp:revision>2</cp:revision>
  <cp:lastPrinted>2018-11-09T13:33:00Z</cp:lastPrinted>
  <dcterms:created xsi:type="dcterms:W3CDTF">2021-10-25T07:36:00Z</dcterms:created>
  <dcterms:modified xsi:type="dcterms:W3CDTF">2021-10-25T07:36:00Z</dcterms:modified>
</cp:coreProperties>
</file>