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 CAMPANIA FESR 2021-2027</w:t>
      </w:r>
    </w:p>
    <w:p w:rsidR="00000000" w:rsidDel="00000000" w:rsidP="00000000" w:rsidRDefault="00000000" w:rsidRPr="00000000" w14:paraId="00000005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Obiettivo Specifico "RSO 1.1 Sviluppare e rafforzare le capacità di ricerca e di innovazione e l’introduzione di tecnologie avanzate - Azione 1.1.1 - Rafforzare e qualificare la ricerca e i processi di innovazione dell’ecosistema regionale R&amp;I"</w:t>
      </w:r>
    </w:p>
    <w:p w:rsidR="00000000" w:rsidDel="00000000" w:rsidP="00000000" w:rsidRDefault="00000000" w:rsidRPr="00000000" w14:paraId="00000006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CUP: B67H23002610009</w:t>
      </w:r>
    </w:p>
    <w:p w:rsidR="00000000" w:rsidDel="00000000" w:rsidP="00000000" w:rsidRDefault="00000000" w:rsidRPr="00000000" w14:paraId="00000007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PUBBLICO PER LA PRESENTAZIONE DI MANIFESTAZIONI DI INTERESSE FINALIZZATE ALLA PARTECIPAZIONE DI IMPRESE, STARTUP E PMI INNOVATIVE ALLO SMAU NAPOLI 2023, IN PROGRAMMA PRESSO MOSTRA D'OLTREMARE DAL 14 AL 15 DICEMBRE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relativa ad eventuali altri aiuti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minimis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ricevuti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 nato/a a ____________ (Prov.____),</w:t>
        <w:tab/>
        <w:t xml:space="preserve">il _____________ Codice</w:t>
        <w:tab/>
        <w:t xml:space="preserve">Fiscale _____________ residente</w:t>
        <w:tab/>
        <w:t xml:space="preserve">a _____________ (Prov. _____________) in via _____________n. _____________, in qualità di Rappresentante Legale dell’impresa/consorzio __________________________, avente sede legale in _____________,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9" w:before="0" w:line="240" w:lineRule="auto"/>
        <w:ind w:left="0" w:right="2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9" w:before="0" w:line="240" w:lineRule="auto"/>
        <w:ind w:left="0" w:right="2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6"/>
        </w:tabs>
        <w:spacing w:after="0" w:before="0" w:line="293.0000000000000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che, relativamente alla situazione societaria in cui si trova alla data di presentazione della domanda</w:t>
      </w:r>
    </w:p>
    <w:p w:rsidR="00000000" w:rsidDel="00000000" w:rsidP="00000000" w:rsidRDefault="00000000" w:rsidRPr="00000000" w14:paraId="00000010">
      <w:pPr>
        <w:spacing w:before="24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l’impresa è autonoma </w:t>
        <w:tab/>
      </w:r>
    </w:p>
    <w:p w:rsidR="00000000" w:rsidDel="00000000" w:rsidP="00000000" w:rsidRDefault="00000000" w:rsidRPr="00000000" w14:paraId="00000011">
      <w:pPr>
        <w:spacing w:before="24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l’impresa presenta legami di associazione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e/o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l’impresa presenta legami di collegamento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Imprese collegate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(periodo di riferimento = ultimo esercizio contabile chiuso ed approvato precedente alla data di sottoscrizione della domanda)</w:t>
      </w: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Layout w:type="fixed"/>
        <w:tblLook w:val="0000"/>
      </w:tblPr>
      <w:tblGrid>
        <w:gridCol w:w="3793"/>
        <w:gridCol w:w="1701"/>
        <w:gridCol w:w="2125"/>
        <w:gridCol w:w="2128"/>
        <w:tblGridChange w:id="0">
          <w:tblGrid>
            <w:gridCol w:w="3793"/>
            <w:gridCol w:w="1701"/>
            <w:gridCol w:w="2125"/>
            <w:gridCol w:w="212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Denominazione, CF e P.IVA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Occupati (ULA)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Fatturato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di bilancio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Imprese associate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(periodo di riferimento = ultimo esercizio contabile chiuso ed approvato precedente alla data di sottoscrizione della domanda)</w:t>
      </w: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Layout w:type="fixed"/>
        <w:tblLook w:val="0000"/>
      </w:tblPr>
      <w:tblGrid>
        <w:gridCol w:w="3793"/>
        <w:gridCol w:w="1701"/>
        <w:gridCol w:w="2125"/>
        <w:gridCol w:w="2128"/>
        <w:tblGridChange w:id="0">
          <w:tblGrid>
            <w:gridCol w:w="3793"/>
            <w:gridCol w:w="1701"/>
            <w:gridCol w:w="2125"/>
            <w:gridCol w:w="212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Denominazione, CF e P.IVA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Occupati (ULA)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Fatturato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di bilancio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sottoscritto, inoltre, preso atto del Regolamento (UE) n. 1407/2013 del 18 dicembre 2013 “de minimis” pubblicato nella GUUE 24 dicembre 2013, n. L 352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97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3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DICHIARA</w:t>
      </w:r>
    </w:p>
    <w:p w:rsidR="00000000" w:rsidDel="00000000" w:rsidP="00000000" w:rsidRDefault="00000000" w:rsidRPr="00000000" w14:paraId="00000042">
      <w:pPr>
        <w:ind w:firstLine="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l’impresa, congiuntamente con altre imprese ad essa eventualmente collegate a monte e a valle nell’ambito del concetto di “impresa unica” e tenuto conto di quanto previsto dal art.3 comma 8 del Regolamento (UE) 1407/2013, non ha beneficiato, nell’attuale esercizio finanziario nonché nei due esercizi finanziari precedenti, di contributi pubblici, percepiti a titolo di aiuti de minimis ai sensi del Regolamento (UE) n. 1407/2013 e di altri regolamenti de minimis anche precedentemente vigenti, per un importo superiore a € 200.000,00 (€ 100.000,00 se l’impresa opera nel settore del trasporto di merci su strada per conto terzi), in quanto nel corso del periodo sopra indicato: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l’impresa richiedente: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non ha beneficiato aiuti pubblici in de minimis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oppure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 beneficiato dei seguenti aiuti de minimis</w:t>
      </w:r>
    </w:p>
    <w:tbl>
      <w:tblPr>
        <w:tblStyle w:val="Table3"/>
        <w:tblW w:w="9668.0" w:type="dxa"/>
        <w:jc w:val="left"/>
        <w:tblInd w:w="108.0" w:type="dxa"/>
        <w:tblLayout w:type="fixed"/>
        <w:tblLook w:val="0000"/>
      </w:tblPr>
      <w:tblGrid>
        <w:gridCol w:w="2582"/>
        <w:gridCol w:w="3068"/>
        <w:gridCol w:w="1799"/>
        <w:gridCol w:w="2219"/>
        <w:tblGridChange w:id="0">
          <w:tblGrid>
            <w:gridCol w:w="2582"/>
            <w:gridCol w:w="3068"/>
            <w:gridCol w:w="1799"/>
            <w:gridCol w:w="2219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Ente Erogante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 di riferimento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concessione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Importo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non risulta intestataria di aiuti in de minimis, concessi nell’attuale esercizio finanziario nonché nei due esercizi finanziari precedenti, in conseguenza di operazioni di fusione o acquisizione di azienda o dell’acquisizione di aziende o di rami d’azienda intervenuti in detto arco temporale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risulta intestataria dei seguenti de minimis, concessi nell’attuale esercizio finanziario nonché nei due esercizi finanziari precedenti, in ragione di operazioni di fusione o acquisizione di azienda o di ramo d’azienda proprietà di rami d’azienda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10.0" w:type="dxa"/>
        <w:jc w:val="left"/>
        <w:tblInd w:w="108.0" w:type="dxa"/>
        <w:tblLayout w:type="fixed"/>
        <w:tblLook w:val="0000"/>
      </w:tblPr>
      <w:tblGrid>
        <w:gridCol w:w="2108"/>
        <w:gridCol w:w="2255"/>
        <w:gridCol w:w="1591"/>
        <w:gridCol w:w="1701"/>
        <w:gridCol w:w="1955"/>
        <w:tblGridChange w:id="0">
          <w:tblGrid>
            <w:gridCol w:w="2108"/>
            <w:gridCol w:w="2255"/>
            <w:gridCol w:w="1591"/>
            <w:gridCol w:w="1701"/>
            <w:gridCol w:w="195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Denominazione, CF e P.IVA dell’impresa ante fusione /acquisizione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Ente Erogante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Normativa di riferimento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concessione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Importo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6663"/>
        </w:tabs>
        <w:spacing w:before="60" w:lineRule="auto"/>
        <w:ind w:right="708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529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</w:t>
        <w:tab/>
        <w:t xml:space="preserve">  </w:t>
      </w:r>
    </w:p>
    <w:p w:rsidR="00000000" w:rsidDel="00000000" w:rsidP="00000000" w:rsidRDefault="00000000" w:rsidRPr="00000000" w14:paraId="0000007F">
      <w:pPr>
        <w:tabs>
          <w:tab w:val="left" w:leader="none" w:pos="5529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5529"/>
        </w:tabs>
        <w:ind w:left="793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digitale</w:t>
      </w:r>
    </w:p>
    <w:p w:rsidR="00000000" w:rsidDel="00000000" w:rsidP="00000000" w:rsidRDefault="00000000" w:rsidRPr="00000000" w14:paraId="00000081">
      <w:pPr>
        <w:tabs>
          <w:tab w:val="left" w:leader="none" w:pos="6663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82">
      <w:pPr>
        <w:tabs>
          <w:tab w:val="left" w:leader="none" w:pos="6663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6663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6663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N.B. : la firma digitale deve essere in modalità PAdES - modalità grafica).</w:t>
      </w:r>
    </w:p>
    <w:p w:rsidR="00000000" w:rsidDel="00000000" w:rsidP="00000000" w:rsidRDefault="00000000" w:rsidRPr="00000000" w14:paraId="00000086">
      <w:pPr>
        <w:tabs>
          <w:tab w:val="left" w:leader="none" w:pos="6663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247" w:top="1882" w:left="1247" w:right="1247" w:header="709" w:footer="7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6611477</wp:posOffset>
              </wp:positionH>
              <wp:positionV relativeFrom="page">
                <wp:posOffset>230138</wp:posOffset>
              </wp:positionV>
              <wp:extent cx="614680" cy="1746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43423" y="369745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3.99999618530273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Allegato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6611477</wp:posOffset>
              </wp:positionH>
              <wp:positionV relativeFrom="page">
                <wp:posOffset>230138</wp:posOffset>
              </wp:positionV>
              <wp:extent cx="614680" cy="17462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680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2850" cy="1191808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2850" cy="11918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72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link w:val="Titolo1Carattere"/>
    <w:uiPriority w:val="9"/>
    <w:qFormat w:val="1"/>
    <w:pPr>
      <w:ind w:left="572"/>
      <w:jc w:val="center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aliases w:val="Normal bullet 2,List Paragraph,Elenco VOX,Elenco_2,Question,Elenco a colori - Colore 11"/>
    <w:basedOn w:val="Normale"/>
    <w:link w:val="ParagrafoelencoCarattere"/>
    <w:qFormat w:val="1"/>
    <w:pPr>
      <w:spacing w:before="2"/>
      <w:ind w:left="976" w:hanging="360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834BE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34BE2"/>
    <w:rPr>
      <w:rFonts w:ascii="Calibri" w:cs="Calibri" w:eastAsia="Calibri" w:hAnsi="Calibri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834BE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34BE2"/>
    <w:rPr>
      <w:rFonts w:ascii="Calibri" w:cs="Calibri" w:eastAsia="Calibri" w:hAnsi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92516"/>
    <w:pPr>
      <w:widowControl w:val="1"/>
      <w:adjustRightInd w:val="0"/>
    </w:pPr>
    <w:rPr>
      <w:rFonts w:ascii="Calibri" w:cs="Calibri" w:hAnsi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 w:val="1"/>
    <w:rsid w:val="001E6FC5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1E6FC5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1E6FC5"/>
    <w:rPr>
      <w:rFonts w:ascii="Calibri" w:cs="Calibri" w:eastAsia="Calibri" w:hAnsi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1E6FC5"/>
    <w:rPr>
      <w:vertAlign w:val="superscript"/>
    </w:rPr>
  </w:style>
  <w:style w:type="character" w:styleId="ParagrafoelencoCarattere" w:customStyle="1">
    <w:name w:val="Paragrafo elenco Carattere"/>
    <w:aliases w:val="Normal bullet 2 Carattere,List Paragraph Carattere,Elenco VOX Carattere,Elenco_2 Carattere,Question Carattere,Elenco a colori - Colore 11 Carattere"/>
    <w:basedOn w:val="Carpredefinitoparagrafo"/>
    <w:link w:val="Paragrafoelenco"/>
    <w:qFormat w:val="1"/>
    <w:rsid w:val="00EA1B25"/>
    <w:rPr>
      <w:rFonts w:ascii="Calibri" w:cs="Calibri" w:eastAsia="Calibri" w:hAnsi="Calibri"/>
      <w:lang w:val="it-IT"/>
    </w:rPr>
  </w:style>
  <w:style w:type="character" w:styleId="Corpodeltesto2" w:customStyle="1">
    <w:name w:val="Corpo del testo (2)_"/>
    <w:basedOn w:val="Carpredefinitoparagrafo"/>
    <w:link w:val="Corpodeltesto20"/>
    <w:locked w:val="1"/>
    <w:rsid w:val="00EA1B25"/>
    <w:rPr>
      <w:rFonts w:ascii="Segoe UI" w:cs="Segoe UI" w:eastAsia="Segoe UI" w:hAnsi="Segoe UI"/>
      <w:shd w:color="auto" w:fill="ffffff" w:val="clear"/>
    </w:rPr>
  </w:style>
  <w:style w:type="paragraph" w:styleId="Corpodeltesto20" w:customStyle="1">
    <w:name w:val="Corpo del testo (2)"/>
    <w:basedOn w:val="Normale"/>
    <w:link w:val="Corpodeltesto2"/>
    <w:rsid w:val="00EA1B25"/>
    <w:pPr>
      <w:shd w:color="auto" w:fill="ffffff" w:val="clear"/>
      <w:autoSpaceDE w:val="1"/>
      <w:autoSpaceDN w:val="1"/>
      <w:spacing w:after="480" w:before="300" w:line="0" w:lineRule="atLeast"/>
      <w:ind w:hanging="460"/>
      <w:jc w:val="center"/>
    </w:pPr>
    <w:rPr>
      <w:rFonts w:ascii="Segoe UI" w:cs="Segoe UI" w:eastAsia="Segoe UI" w:hAnsi="Segoe UI"/>
      <w:lang w:val="en-US"/>
    </w:rPr>
  </w:style>
  <w:style w:type="character" w:styleId="Notaapidipagina" w:customStyle="1">
    <w:name w:val="Nota a piè di pagina_"/>
    <w:basedOn w:val="Carpredefinitoparagrafo"/>
    <w:link w:val="Notaapidipagina0"/>
    <w:rsid w:val="00EA1B25"/>
    <w:rPr>
      <w:rFonts w:ascii="Calibri" w:cs="Calibri" w:eastAsia="Calibri" w:hAnsi="Calibri"/>
      <w:i w:val="1"/>
      <w:iCs w:val="1"/>
      <w:sz w:val="17"/>
      <w:szCs w:val="17"/>
      <w:shd w:color="auto" w:fill="ffffff" w:val="clear"/>
    </w:rPr>
  </w:style>
  <w:style w:type="character" w:styleId="Corpodeltesto5" w:customStyle="1">
    <w:name w:val="Corpo del testo (5)_"/>
    <w:basedOn w:val="Carpredefinitoparagrafo"/>
    <w:link w:val="Corpodeltesto50"/>
    <w:rsid w:val="00EA1B25"/>
    <w:rPr>
      <w:rFonts w:ascii="Calibri" w:cs="Calibri" w:eastAsia="Calibri" w:hAnsi="Calibri"/>
      <w:b w:val="1"/>
      <w:bCs w:val="1"/>
      <w:sz w:val="24"/>
      <w:szCs w:val="24"/>
      <w:shd w:color="auto" w:fill="ffffff" w:val="clear"/>
    </w:rPr>
  </w:style>
  <w:style w:type="paragraph" w:styleId="Notaapidipagina0" w:customStyle="1">
    <w:name w:val="Nota a piè di pagina"/>
    <w:basedOn w:val="Normale"/>
    <w:link w:val="Notaapidipagina"/>
    <w:rsid w:val="00EA1B25"/>
    <w:pPr>
      <w:shd w:color="auto" w:fill="ffffff" w:val="clear"/>
      <w:autoSpaceDE w:val="1"/>
      <w:autoSpaceDN w:val="1"/>
      <w:spacing w:line="0" w:lineRule="atLeast"/>
    </w:pPr>
    <w:rPr>
      <w:i w:val="1"/>
      <w:iCs w:val="1"/>
      <w:sz w:val="17"/>
      <w:szCs w:val="17"/>
      <w:lang w:val="en-US"/>
    </w:rPr>
  </w:style>
  <w:style w:type="paragraph" w:styleId="Corpodeltesto50" w:customStyle="1">
    <w:name w:val="Corpo del testo (5)"/>
    <w:basedOn w:val="Normale"/>
    <w:link w:val="Corpodeltesto5"/>
    <w:rsid w:val="00EA1B25"/>
    <w:pPr>
      <w:shd w:color="auto" w:fill="ffffff" w:val="clear"/>
      <w:autoSpaceDE w:val="1"/>
      <w:autoSpaceDN w:val="1"/>
      <w:spacing w:after="480" w:before="360" w:line="0" w:lineRule="atLeast"/>
      <w:jc w:val="center"/>
    </w:pPr>
    <w:rPr>
      <w:b w:val="1"/>
      <w:bCs w:val="1"/>
      <w:sz w:val="24"/>
      <w:szCs w:val="24"/>
      <w:lang w:val="en-US"/>
    </w:rPr>
  </w:style>
  <w:style w:type="paragraph" w:styleId="Corpodeltesto21" w:customStyle="1">
    <w:name w:val="Corpo del testo 21"/>
    <w:basedOn w:val="Normale"/>
    <w:rsid w:val="00EA1B25"/>
    <w:pPr>
      <w:widowControl w:val="1"/>
      <w:suppressAutoHyphens w:val="1"/>
      <w:autoSpaceDE w:val="1"/>
      <w:autoSpaceDN w:val="1"/>
      <w:spacing w:line="100" w:lineRule="atLeast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Titolo1Carattere" w:customStyle="1">
    <w:name w:val="Titolo 1 Carattere"/>
    <w:basedOn w:val="Carpredefinitoparagrafo"/>
    <w:link w:val="Titolo1"/>
    <w:uiPriority w:val="9"/>
    <w:rsid w:val="00276F64"/>
    <w:rPr>
      <w:rFonts w:ascii="Calibri" w:cs="Calibri" w:eastAsia="Calibri" w:hAnsi="Calibri"/>
      <w:b w:val="1"/>
      <w:bCs w:val="1"/>
      <w:lang w:val="it-IT"/>
    </w:rPr>
  </w:style>
  <w:style w:type="paragraph" w:styleId="Nessunaspaziatura">
    <w:name w:val="No Spacing"/>
    <w:uiPriority w:val="1"/>
    <w:qFormat w:val="1"/>
    <w:rsid w:val="00AF586D"/>
    <w:rPr>
      <w:rFonts w:ascii="Calibri" w:cs="Calibri" w:eastAsia="Calibri" w:hAnsi="Calibri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OyKwvB16mlhekstoNTCGBS3RA==">CgMxLjA4AHIhMWFSQ1ZOb3laNkhQM2NXVm4zZjlMcHBndndlWFZITGZq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2023-11-22T08:57:00Z</dcterms:created>
</cp:coreProperties>
</file>